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039F" w:rsidRDefault="00335F7F">
      <w:pPr>
        <w:pStyle w:val="sden"/>
      </w:pPr>
      <w:proofErr w:type="gramStart"/>
      <w:r>
        <w:t>HOTĂRÂRE nr.</w:t>
      </w:r>
      <w:proofErr w:type="gramEnd"/>
      <w:r>
        <w:t xml:space="preserve"> 583 din 10 august 2016</w:t>
      </w:r>
    </w:p>
    <w:p w:rsidR="006E039F" w:rsidRDefault="00335F7F">
      <w:pPr>
        <w:pStyle w:val="shdr"/>
      </w:pPr>
      <w:r>
        <w:t>privind aprobarea Strategiei naţionale anticorupţie pe perioada 2016-2020, a seturilor de indicatori de performanţă, a riscurilor asociate obiectivelor şi măsurilor din strategie şi a surselor de verificare, a inventarului măsurilor de transparenţă instituţională şi de prevenire a corupţiei, a indicatorilor de evaluare, precum şi a standardelor de publicare a informaţiilor de interes public</w:t>
      </w:r>
    </w:p>
    <w:tbl>
      <w:tblPr>
        <w:tblW w:w="0" w:type="auto"/>
        <w:tblCellSpacing w:w="15" w:type="dxa"/>
        <w:tblInd w:w="144" w:type="dxa"/>
        <w:tblCellMar>
          <w:left w:w="0" w:type="dxa"/>
          <w:right w:w="0" w:type="dxa"/>
        </w:tblCellMar>
        <w:tblLook w:val="04A0"/>
      </w:tblPr>
      <w:tblGrid>
        <w:gridCol w:w="967"/>
        <w:gridCol w:w="1170"/>
      </w:tblGrid>
      <w:tr w:rsidR="006E039F">
        <w:trPr>
          <w:tblCellSpacing w:w="15" w:type="dxa"/>
        </w:trPr>
        <w:tc>
          <w:tcPr>
            <w:tcW w:w="0" w:type="auto"/>
            <w:hideMark/>
          </w:tcPr>
          <w:p w:rsidR="006E039F" w:rsidRDefault="00335F7F">
            <w:pPr>
              <w:autoSpaceDE/>
              <w:autoSpaceDN/>
              <w:jc w:val="both"/>
              <w:rPr>
                <w:rFonts w:eastAsia="Times New Roman"/>
                <w:color w:val="000000"/>
                <w:sz w:val="20"/>
                <w:szCs w:val="20"/>
              </w:rPr>
            </w:pPr>
            <w:r>
              <w:rPr>
                <w:rStyle w:val="semtttl1"/>
                <w:rFonts w:eastAsia="Times New Roman"/>
              </w:rPr>
              <w:t>EMITENT</w:t>
            </w:r>
            <w:r>
              <w:rPr>
                <w:rFonts w:eastAsia="Times New Roman"/>
                <w:color w:val="000000"/>
                <w:sz w:val="20"/>
                <w:szCs w:val="20"/>
              </w:rPr>
              <w:t xml:space="preserve"> </w:t>
            </w:r>
          </w:p>
        </w:tc>
        <w:tc>
          <w:tcPr>
            <w:tcW w:w="0" w:type="auto"/>
            <w:hideMark/>
          </w:tcPr>
          <w:p w:rsidR="006E039F" w:rsidRDefault="00335F7F">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w:t>
            </w:r>
            <w:r>
              <w:rPr>
                <w:rFonts w:eastAsia="Times New Roman"/>
                <w:color w:val="000000"/>
                <w:sz w:val="20"/>
                <w:szCs w:val="20"/>
              </w:rPr>
              <w:t xml:space="preserve"> </w:t>
            </w:r>
          </w:p>
        </w:tc>
      </w:tr>
    </w:tbl>
    <w:p w:rsidR="006E039F" w:rsidRDefault="00335F7F">
      <w:pPr>
        <w:pStyle w:val="spub"/>
        <w:spacing w:before="0" w:after="0"/>
      </w:pPr>
      <w:r>
        <w:rPr>
          <w:rStyle w:val="spubttl"/>
          <w:b w:val="0"/>
          <w:bCs w:val="0"/>
        </w:rPr>
        <w:t>Publicat în</w:t>
      </w:r>
      <w:r>
        <w:t xml:space="preserve"> </w:t>
      </w:r>
      <w:r>
        <w:rPr>
          <w:rStyle w:val="spubbdy1"/>
          <w:b/>
          <w:bCs/>
        </w:rPr>
        <w:t>Monitorul Oficial nr 644 din data 23-08-2016</w:t>
      </w:r>
      <w:r>
        <w:t xml:space="preserve"> </w:t>
      </w:r>
    </w:p>
    <w:p w:rsidR="006E039F" w:rsidRDefault="00335F7F">
      <w:pPr>
        <w:pStyle w:val="spar"/>
        <w:jc w:val="both"/>
        <w:rPr>
          <w:rFonts w:ascii="Verdana" w:hAnsi="Verdana"/>
          <w:color w:val="000000"/>
          <w:sz w:val="20"/>
          <w:szCs w:val="20"/>
        </w:rPr>
      </w:pPr>
      <w:r>
        <w:rPr>
          <w:rFonts w:ascii="Verdana" w:hAnsi="Verdana"/>
          <w:b/>
          <w:bCs/>
          <w:color w:val="000000"/>
          <w:sz w:val="20"/>
          <w:szCs w:val="20"/>
        </w:rPr>
        <w:t>Data intrării în vigoare 23-08-2016</w:t>
      </w:r>
    </w:p>
    <w:tbl>
      <w:tblPr>
        <w:tblW w:w="0" w:type="auto"/>
        <w:tblCellSpacing w:w="15" w:type="dxa"/>
        <w:tblCellMar>
          <w:top w:w="15" w:type="dxa"/>
          <w:left w:w="15" w:type="dxa"/>
          <w:bottom w:w="15" w:type="dxa"/>
          <w:right w:w="15" w:type="dxa"/>
        </w:tblCellMar>
        <w:tblLook w:val="04A0"/>
      </w:tblPr>
      <w:tblGrid>
        <w:gridCol w:w="81"/>
        <w:gridCol w:w="10434"/>
      </w:tblGrid>
      <w:tr w:rsidR="006E039F">
        <w:trPr>
          <w:divId w:val="41292602"/>
          <w:tblCellSpacing w:w="15" w:type="dxa"/>
        </w:trPr>
        <w:tc>
          <w:tcPr>
            <w:tcW w:w="0" w:type="auto"/>
            <w:tcMar>
              <w:top w:w="75" w:type="dxa"/>
              <w:left w:w="15" w:type="dxa"/>
              <w:bottom w:w="75" w:type="dxa"/>
              <w:right w:w="15" w:type="dxa"/>
            </w:tcMar>
            <w:vAlign w:val="center"/>
            <w:hideMark/>
          </w:tcPr>
          <w:p w:rsidR="006E039F" w:rsidRDefault="006E039F">
            <w:pPr>
              <w:autoSpaceDE/>
              <w:autoSpaceDN/>
              <w:jc w:val="both"/>
              <w:rPr>
                <w:rFonts w:eastAsia="Times New Roman"/>
                <w:color w:val="000000"/>
                <w:sz w:val="20"/>
                <w:szCs w:val="20"/>
              </w:rPr>
            </w:pPr>
          </w:p>
        </w:tc>
        <w:tc>
          <w:tcPr>
            <w:tcW w:w="0" w:type="auto"/>
            <w:vAlign w:val="center"/>
            <w:hideMark/>
          </w:tcPr>
          <w:p w:rsidR="006E039F" w:rsidRDefault="00335F7F">
            <w:pPr>
              <w:pStyle w:val="spar"/>
              <w:jc w:val="both"/>
              <w:rPr>
                <w:rFonts w:ascii="Verdana" w:hAnsi="Verdana"/>
                <w:color w:val="000000"/>
                <w:sz w:val="20"/>
                <w:szCs w:val="20"/>
              </w:rPr>
            </w:pPr>
            <w:r>
              <w:rPr>
                <w:rFonts w:ascii="Verdana" w:hAnsi="Verdana"/>
                <w:b/>
                <w:bCs/>
                <w:color w:val="000000"/>
                <w:sz w:val="20"/>
                <w:szCs w:val="20"/>
              </w:rPr>
              <w:t>Prezenta formă este valabilă începând cu data de 23-08-2016 până la data de 08-01-2020</w:t>
            </w:r>
          </w:p>
        </w:tc>
      </w:tr>
    </w:tbl>
    <w:p w:rsidR="006E039F" w:rsidRDefault="00335F7F">
      <w:pPr>
        <w:pStyle w:val="spar"/>
        <w:jc w:val="both"/>
        <w:divId w:val="1282033366"/>
        <w:rPr>
          <w:rFonts w:ascii="Verdana" w:hAnsi="Verdana"/>
          <w:color w:val="000000"/>
          <w:sz w:val="20"/>
          <w:szCs w:val="20"/>
        </w:rPr>
      </w:pPr>
      <w:proofErr w:type="gramStart"/>
      <w:r>
        <w:rPr>
          <w:rFonts w:ascii="Verdana" w:hAnsi="Verdana"/>
          <w:color w:val="000000"/>
          <w:sz w:val="20"/>
          <w:szCs w:val="20"/>
        </w:rPr>
        <w:t xml:space="preserve">În temeiul </w:t>
      </w:r>
      <w:hyperlink w:history="1">
        <w:r>
          <w:rPr>
            <w:rStyle w:val="Hyperlink"/>
            <w:rFonts w:ascii="Verdana" w:hAnsi="Verdana"/>
            <w:sz w:val="20"/>
            <w:szCs w:val="20"/>
          </w:rPr>
          <w:t>art.</w:t>
        </w:r>
        <w:proofErr w:type="gramEnd"/>
        <w:r>
          <w:rPr>
            <w:rStyle w:val="Hyperlink"/>
            <w:rFonts w:ascii="Verdana" w:hAnsi="Verdana"/>
            <w:sz w:val="20"/>
            <w:szCs w:val="20"/>
          </w:rPr>
          <w:t xml:space="preserve"> </w:t>
        </w:r>
        <w:proofErr w:type="gramStart"/>
        <w:r>
          <w:rPr>
            <w:rStyle w:val="Hyperlink"/>
            <w:rFonts w:ascii="Verdana" w:hAnsi="Verdana"/>
            <w:sz w:val="20"/>
            <w:szCs w:val="20"/>
          </w:rPr>
          <w:t>108 din Constituţia României, republicată</w:t>
        </w:r>
      </w:hyperlink>
      <w:r>
        <w:rPr>
          <w:rFonts w:ascii="Verdana" w:hAnsi="Verdana"/>
          <w:color w:val="000000"/>
          <w:sz w:val="20"/>
          <w:szCs w:val="20"/>
        </w:rPr>
        <w:t xml:space="preserve">, al </w:t>
      </w:r>
      <w:hyperlink w:history="1">
        <w:r>
          <w:rPr>
            <w:rStyle w:val="Hyperlink"/>
            <w:rFonts w:ascii="Verdana" w:hAnsi="Verdana"/>
            <w:sz w:val="20"/>
            <w:szCs w:val="20"/>
          </w:rPr>
          <w:t>art.</w:t>
        </w:r>
        <w:proofErr w:type="gramEnd"/>
        <w:r>
          <w:rPr>
            <w:rStyle w:val="Hyperlink"/>
            <w:rFonts w:ascii="Verdana" w:hAnsi="Verdana"/>
            <w:sz w:val="20"/>
            <w:szCs w:val="20"/>
          </w:rPr>
          <w:t xml:space="preserve"> 11 lit. f) </w:t>
        </w:r>
        <w:proofErr w:type="gramStart"/>
        <w:r>
          <w:rPr>
            <w:rStyle w:val="Hyperlink"/>
            <w:rFonts w:ascii="Verdana" w:hAnsi="Verdana"/>
            <w:sz w:val="20"/>
            <w:szCs w:val="20"/>
          </w:rPr>
          <w:t>din</w:t>
        </w:r>
        <w:proofErr w:type="gramEnd"/>
        <w:r>
          <w:rPr>
            <w:rStyle w:val="Hyperlink"/>
            <w:rFonts w:ascii="Verdana" w:hAnsi="Verdana"/>
            <w:sz w:val="20"/>
            <w:szCs w:val="20"/>
          </w:rPr>
          <w:t xml:space="preserve"> Legea nr. </w:t>
        </w:r>
        <w:proofErr w:type="gramStart"/>
        <w:r>
          <w:rPr>
            <w:rStyle w:val="Hyperlink"/>
            <w:rFonts w:ascii="Verdana" w:hAnsi="Verdana"/>
            <w:sz w:val="20"/>
            <w:szCs w:val="20"/>
          </w:rPr>
          <w:t>90/2001</w:t>
        </w:r>
      </w:hyperlink>
      <w:r>
        <w:rPr>
          <w:rFonts w:ascii="Verdana" w:hAnsi="Verdana"/>
          <w:color w:val="000000"/>
          <w:sz w:val="20"/>
          <w:szCs w:val="20"/>
        </w:rPr>
        <w:t xml:space="preserve"> privind organizarea şi funcţionarea Guvernului României şi a ministerelor, cu modificările şi completările ulterioare, precum şi al art.</w:t>
      </w:r>
      <w:proofErr w:type="gramEnd"/>
      <w:r>
        <w:rPr>
          <w:rFonts w:ascii="Verdana" w:hAnsi="Verdana"/>
          <w:color w:val="000000"/>
          <w:sz w:val="20"/>
          <w:szCs w:val="20"/>
        </w:rPr>
        <w:t xml:space="preserve"> 5 din Convenţia Naţiunilor Unite împotriva corupţiei, ratificată prin </w:t>
      </w:r>
      <w:hyperlink w:history="1">
        <w:r>
          <w:rPr>
            <w:rStyle w:val="Hyperlink"/>
            <w:rFonts w:ascii="Verdana" w:hAnsi="Verdana"/>
            <w:sz w:val="20"/>
            <w:szCs w:val="20"/>
          </w:rPr>
          <w:t>Legea nr. 365/2004</w:t>
        </w:r>
      </w:hyperlink>
      <w:r>
        <w:rPr>
          <w:rFonts w:ascii="Verdana" w:hAnsi="Verdana"/>
          <w:color w:val="000000"/>
          <w:sz w:val="20"/>
          <w:szCs w:val="20"/>
        </w:rPr>
        <w:t xml:space="preserve"> pentru ratificarea Convenţiei Naţiunilor Unite împotriva corupţiei, adoptată la New York la 31 octombrie 2003,</w:t>
      </w:r>
    </w:p>
    <w:p w:rsidR="006E039F" w:rsidRDefault="00335F7F">
      <w:pPr>
        <w:pStyle w:val="spar"/>
        <w:jc w:val="both"/>
        <w:divId w:val="1282033366"/>
        <w:rPr>
          <w:rFonts w:ascii="Verdana" w:hAnsi="Verdana"/>
          <w:color w:val="000000"/>
          <w:sz w:val="20"/>
          <w:szCs w:val="20"/>
        </w:rPr>
      </w:pPr>
      <w:proofErr w:type="gramStart"/>
      <w:r>
        <w:rPr>
          <w:rFonts w:ascii="Verdana" w:hAnsi="Verdana"/>
          <w:color w:val="000000"/>
          <w:sz w:val="20"/>
          <w:szCs w:val="20"/>
        </w:rPr>
        <w:t>Guvernul României adoptă prezenta hotărâre.</w:t>
      </w:r>
      <w:proofErr w:type="gramEnd"/>
    </w:p>
    <w:p w:rsidR="006E039F" w:rsidRDefault="00335F7F">
      <w:pPr>
        <w:pStyle w:val="sartttl"/>
        <w:jc w:val="both"/>
        <w:divId w:val="433718387"/>
        <w:rPr>
          <w:shd w:val="clear" w:color="auto" w:fill="FFFFFF"/>
        </w:rPr>
      </w:pPr>
      <w:r>
        <w:rPr>
          <w:shd w:val="clear" w:color="auto" w:fill="FFFFFF"/>
        </w:rPr>
        <w:t>Articolul 1</w:t>
      </w:r>
    </w:p>
    <w:p w:rsidR="006E039F" w:rsidRDefault="00335F7F">
      <w:pPr>
        <w:pStyle w:val="spar"/>
        <w:jc w:val="both"/>
        <w:divId w:val="433718387"/>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Se aprobă Strategia naţională anticorupţie pe perioada 2016-2020, prevăzută în </w:t>
      </w:r>
      <w:hyperlink w:history="1">
        <w:r>
          <w:rPr>
            <w:rStyle w:val="Hyperlink"/>
            <w:rFonts w:ascii="Verdana" w:hAnsi="Verdana"/>
            <w:color w:val="006400"/>
            <w:sz w:val="20"/>
            <w:szCs w:val="20"/>
            <w:shd w:val="clear" w:color="auto" w:fill="FFFFFF"/>
          </w:rPr>
          <w:t>anexa nr.</w:t>
        </w:r>
        <w:proofErr w:type="gramEnd"/>
        <w:r>
          <w:rPr>
            <w:rStyle w:val="Hyperlink"/>
            <w:rFonts w:ascii="Verdana" w:hAnsi="Verdana"/>
            <w:color w:val="006400"/>
            <w:sz w:val="20"/>
            <w:szCs w:val="20"/>
            <w:shd w:val="clear" w:color="auto" w:fill="FFFFFF"/>
          </w:rPr>
          <w:t xml:space="preserve"> </w:t>
        </w:r>
        <w:proofErr w:type="gramStart"/>
        <w:r>
          <w:rPr>
            <w:rStyle w:val="Hyperlink"/>
            <w:rFonts w:ascii="Verdana" w:hAnsi="Verdana"/>
            <w:color w:val="006400"/>
            <w:sz w:val="20"/>
            <w:szCs w:val="20"/>
            <w:shd w:val="clear" w:color="auto" w:fill="FFFFFF"/>
          </w:rPr>
          <w:t>1</w:t>
        </w:r>
      </w:hyperlink>
      <w:r>
        <w:rPr>
          <w:rFonts w:ascii="Verdana" w:hAnsi="Verdana"/>
          <w:color w:val="000000"/>
          <w:sz w:val="20"/>
          <w:szCs w:val="20"/>
          <w:shd w:val="clear" w:color="auto" w:fill="FFFFFF"/>
        </w:rPr>
        <w:t>, denumită în continuare strategia.</w:t>
      </w:r>
      <w:proofErr w:type="gramEnd"/>
    </w:p>
    <w:p w:rsidR="006E039F" w:rsidRDefault="00335F7F">
      <w:pPr>
        <w:pStyle w:val="sartttl"/>
        <w:jc w:val="both"/>
        <w:divId w:val="893540693"/>
        <w:rPr>
          <w:shd w:val="clear" w:color="auto" w:fill="FFFFFF"/>
        </w:rPr>
      </w:pPr>
      <w:r>
        <w:rPr>
          <w:shd w:val="clear" w:color="auto" w:fill="FFFFFF"/>
        </w:rPr>
        <w:t>Articolul 2</w:t>
      </w:r>
    </w:p>
    <w:p w:rsidR="006E039F" w:rsidRDefault="00335F7F">
      <w:pPr>
        <w:pStyle w:val="spar"/>
        <w:jc w:val="both"/>
        <w:divId w:val="893540693"/>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Se aprobă seturile de indicatori de performanţă, riscurile asociate obiectivelor şi măsurilor din strategie şi sursele de verificare, prevăzute în </w:t>
      </w:r>
      <w:hyperlink w:history="1">
        <w:r>
          <w:rPr>
            <w:rStyle w:val="Hyperlink"/>
            <w:rFonts w:ascii="Verdana" w:hAnsi="Verdana"/>
            <w:color w:val="006400"/>
            <w:sz w:val="20"/>
            <w:szCs w:val="20"/>
            <w:shd w:val="clear" w:color="auto" w:fill="FFFFFF"/>
          </w:rPr>
          <w:t>anexa nr.</w:t>
        </w:r>
        <w:proofErr w:type="gramEnd"/>
        <w:r>
          <w:rPr>
            <w:rStyle w:val="Hyperlink"/>
            <w:rFonts w:ascii="Verdana" w:hAnsi="Verdana"/>
            <w:color w:val="006400"/>
            <w:sz w:val="20"/>
            <w:szCs w:val="20"/>
            <w:shd w:val="clear" w:color="auto" w:fill="FFFFFF"/>
          </w:rPr>
          <w:t xml:space="preserve"> 2</w:t>
        </w:r>
      </w:hyperlink>
      <w:r>
        <w:rPr>
          <w:rFonts w:ascii="Verdana" w:hAnsi="Verdana"/>
          <w:color w:val="000000"/>
          <w:sz w:val="20"/>
          <w:szCs w:val="20"/>
          <w:shd w:val="clear" w:color="auto" w:fill="FFFFFF"/>
        </w:rPr>
        <w:t>.</w:t>
      </w:r>
    </w:p>
    <w:p w:rsidR="006E039F" w:rsidRDefault="00335F7F">
      <w:pPr>
        <w:pStyle w:val="sartttl"/>
        <w:jc w:val="both"/>
        <w:divId w:val="1024399165"/>
        <w:rPr>
          <w:shd w:val="clear" w:color="auto" w:fill="FFFFFF"/>
        </w:rPr>
      </w:pPr>
      <w:r>
        <w:rPr>
          <w:shd w:val="clear" w:color="auto" w:fill="FFFFFF"/>
        </w:rPr>
        <w:t>Articolul 3</w:t>
      </w:r>
    </w:p>
    <w:p w:rsidR="006E039F" w:rsidRDefault="00335F7F">
      <w:pPr>
        <w:pStyle w:val="spar"/>
        <w:jc w:val="both"/>
        <w:divId w:val="1024399165"/>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Se aprobă inventarul măsurilor de transparenţă instituţională şi de prevenire a corupţiei, precum şi indicatorii de evaluare, prevăzuţi în </w:t>
      </w:r>
      <w:hyperlink w:history="1">
        <w:r>
          <w:rPr>
            <w:rStyle w:val="Hyperlink"/>
            <w:rFonts w:ascii="Verdana" w:hAnsi="Verdana"/>
            <w:color w:val="006400"/>
            <w:sz w:val="20"/>
            <w:szCs w:val="20"/>
            <w:shd w:val="clear" w:color="auto" w:fill="FFFFFF"/>
          </w:rPr>
          <w:t>anexa nr.</w:t>
        </w:r>
        <w:proofErr w:type="gramEnd"/>
        <w:r>
          <w:rPr>
            <w:rStyle w:val="Hyperlink"/>
            <w:rFonts w:ascii="Verdana" w:hAnsi="Verdana"/>
            <w:color w:val="006400"/>
            <w:sz w:val="20"/>
            <w:szCs w:val="20"/>
            <w:shd w:val="clear" w:color="auto" w:fill="FFFFFF"/>
          </w:rPr>
          <w:t xml:space="preserve"> 3</w:t>
        </w:r>
      </w:hyperlink>
      <w:r>
        <w:rPr>
          <w:rFonts w:ascii="Verdana" w:hAnsi="Verdana"/>
          <w:color w:val="000000"/>
          <w:sz w:val="20"/>
          <w:szCs w:val="20"/>
          <w:shd w:val="clear" w:color="auto" w:fill="FFFFFF"/>
        </w:rPr>
        <w:t>.</w:t>
      </w:r>
    </w:p>
    <w:p w:rsidR="006E039F" w:rsidRDefault="00335F7F">
      <w:pPr>
        <w:pStyle w:val="sartttl"/>
        <w:jc w:val="both"/>
        <w:divId w:val="336887133"/>
        <w:rPr>
          <w:shd w:val="clear" w:color="auto" w:fill="FFFFFF"/>
        </w:rPr>
      </w:pPr>
      <w:r>
        <w:rPr>
          <w:shd w:val="clear" w:color="auto" w:fill="FFFFFF"/>
        </w:rPr>
        <w:t>Articolul 4</w:t>
      </w:r>
    </w:p>
    <w:p w:rsidR="006E039F" w:rsidRDefault="00335F7F">
      <w:pPr>
        <w:pStyle w:val="spar"/>
        <w:jc w:val="both"/>
        <w:divId w:val="33688713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Se aprobă standardul general de publicare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informaţiilor de interes public, prevăzut în </w:t>
      </w:r>
      <w:hyperlink w:history="1">
        <w:r>
          <w:rPr>
            <w:rStyle w:val="Hyperlink"/>
            <w:rFonts w:ascii="Verdana" w:hAnsi="Verdana"/>
            <w:color w:val="006400"/>
            <w:sz w:val="20"/>
            <w:szCs w:val="20"/>
            <w:shd w:val="clear" w:color="auto" w:fill="FFFFFF"/>
          </w:rPr>
          <w:t>anexa nr. 4</w:t>
        </w:r>
      </w:hyperlink>
      <w:r>
        <w:rPr>
          <w:rFonts w:ascii="Verdana" w:hAnsi="Verdana"/>
          <w:color w:val="000000"/>
          <w:sz w:val="20"/>
          <w:szCs w:val="20"/>
          <w:shd w:val="clear" w:color="auto" w:fill="FFFFFF"/>
        </w:rPr>
        <w:t>.</w:t>
      </w:r>
    </w:p>
    <w:p w:rsidR="006E039F" w:rsidRDefault="00335F7F">
      <w:pPr>
        <w:pStyle w:val="sartttl"/>
        <w:jc w:val="both"/>
        <w:divId w:val="136147755"/>
        <w:rPr>
          <w:shd w:val="clear" w:color="auto" w:fill="FFFFFF"/>
        </w:rPr>
      </w:pPr>
      <w:r>
        <w:rPr>
          <w:shd w:val="clear" w:color="auto" w:fill="FFFFFF"/>
        </w:rPr>
        <w:t>Articolul 5</w:t>
      </w:r>
    </w:p>
    <w:p w:rsidR="006E039F" w:rsidRDefault="00335F7F">
      <w:pPr>
        <w:pStyle w:val="spar"/>
        <w:jc w:val="both"/>
        <w:divId w:val="13614775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Se aprobă standardul de publicare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informaţiilor de interes public privind întreprinderile publice, prevăzut în </w:t>
      </w:r>
      <w:hyperlink w:history="1">
        <w:r>
          <w:rPr>
            <w:rStyle w:val="Hyperlink"/>
            <w:rFonts w:ascii="Verdana" w:hAnsi="Verdana"/>
            <w:color w:val="006400"/>
            <w:sz w:val="20"/>
            <w:szCs w:val="20"/>
            <w:shd w:val="clear" w:color="auto" w:fill="FFFFFF"/>
          </w:rPr>
          <w:t>anexa nr. 5</w:t>
        </w:r>
      </w:hyperlink>
      <w:r>
        <w:rPr>
          <w:rFonts w:ascii="Verdana" w:hAnsi="Verdana"/>
          <w:color w:val="000000"/>
          <w:sz w:val="20"/>
          <w:szCs w:val="20"/>
          <w:shd w:val="clear" w:color="auto" w:fill="FFFFFF"/>
        </w:rPr>
        <w:t>.</w:t>
      </w:r>
    </w:p>
    <w:p w:rsidR="006E039F" w:rsidRDefault="00335F7F">
      <w:pPr>
        <w:pStyle w:val="sartttl"/>
        <w:jc w:val="both"/>
        <w:divId w:val="1401825413"/>
        <w:rPr>
          <w:shd w:val="clear" w:color="auto" w:fill="FFFFFF"/>
        </w:rPr>
      </w:pPr>
      <w:r>
        <w:rPr>
          <w:shd w:val="clear" w:color="auto" w:fill="FFFFFF"/>
        </w:rPr>
        <w:t>Articolul 6</w:t>
      </w:r>
    </w:p>
    <w:p w:rsidR="006E039F" w:rsidRDefault="00335F7F">
      <w:pPr>
        <w:autoSpaceDE/>
        <w:autoSpaceDN/>
        <w:jc w:val="both"/>
        <w:divId w:val="1507016381"/>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În termen de trei luni de la data intrării în vigoare a prezentei hotărâri, toate instituţiile şi autorităţile publice centrale şi locale, inclusiv cele subordonate, coordonate, aflate sub autoritate, precum şi întreprinderile publice îndeplinesc procedurile de aderare la strategie, iar în termen de şase luni de la aceeaşi dată elaborează şi transmit Ministerului Justiţiei planurile de integritate aferente.</w:t>
      </w:r>
    </w:p>
    <w:p w:rsidR="006E039F" w:rsidRDefault="00335F7F">
      <w:pPr>
        <w:autoSpaceDE/>
        <w:autoSpaceDN/>
        <w:jc w:val="both"/>
        <w:divId w:val="40986131"/>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sidRPr="00BD2B20">
        <w:rPr>
          <w:rStyle w:val="salnbdy"/>
          <w:rFonts w:eastAsia="Times New Roman"/>
          <w:noProof/>
          <w:highlight w:val="yellow"/>
        </w:rPr>
        <w:t>Planurile de integritate se aprobă prin ordin sau decizie a conducerii instituţiilor</w:t>
      </w:r>
      <w:r>
        <w:rPr>
          <w:rStyle w:val="salnbdy"/>
          <w:rFonts w:eastAsia="Times New Roman"/>
          <w:noProof/>
        </w:rPr>
        <w:t xml:space="preserve"> şi autorităţilor prevăzute la </w:t>
      </w:r>
      <w:hyperlink w:history="1">
        <w:r>
          <w:rPr>
            <w:rStyle w:val="Hyperlink"/>
            <w:rFonts w:eastAsia="Times New Roman"/>
            <w:noProof/>
            <w:color w:val="006400"/>
            <w:sz w:val="20"/>
            <w:szCs w:val="20"/>
            <w:shd w:val="clear" w:color="auto" w:fill="FFFFFF"/>
          </w:rPr>
          <w:t>alin. (1)</w:t>
        </w:r>
      </w:hyperlink>
      <w:r>
        <w:rPr>
          <w:rStyle w:val="salnbdy"/>
          <w:rFonts w:eastAsia="Times New Roman"/>
          <w:noProof/>
        </w:rPr>
        <w:t>.</w:t>
      </w:r>
    </w:p>
    <w:p w:rsidR="006E039F" w:rsidRDefault="00335F7F">
      <w:pPr>
        <w:autoSpaceDE/>
        <w:autoSpaceDN/>
        <w:jc w:val="both"/>
        <w:divId w:val="342324941"/>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Prin actul prevăzut la </w:t>
      </w:r>
      <w:hyperlink w:history="1">
        <w:r>
          <w:rPr>
            <w:rStyle w:val="Hyperlink"/>
            <w:rFonts w:eastAsia="Times New Roman"/>
            <w:noProof/>
            <w:color w:val="006400"/>
            <w:sz w:val="20"/>
            <w:szCs w:val="20"/>
            <w:shd w:val="clear" w:color="auto" w:fill="FFFFFF"/>
          </w:rPr>
          <w:t>alin. (2)</w:t>
        </w:r>
      </w:hyperlink>
      <w:r>
        <w:rPr>
          <w:rStyle w:val="salnbdy"/>
          <w:rFonts w:eastAsia="Times New Roman"/>
          <w:noProof/>
        </w:rPr>
        <w:t xml:space="preserve"> se desemnează coordonatorul implementării planului de integritate, la nivel de funcţie de conducere, precum şi persoanele de contact, la nivel de funcţie de execuţie. Atribuţiile persoanelor astfel desemnate se detaliază prin ordin, decizie sau fişa postului, după caz.</w:t>
      </w:r>
    </w:p>
    <w:p w:rsidR="006E039F" w:rsidRDefault="00335F7F">
      <w:pPr>
        <w:pStyle w:val="sartttl"/>
        <w:jc w:val="both"/>
        <w:divId w:val="357319873"/>
        <w:rPr>
          <w:shd w:val="clear" w:color="auto" w:fill="FFFFFF"/>
        </w:rPr>
      </w:pPr>
      <w:r>
        <w:rPr>
          <w:shd w:val="clear" w:color="auto" w:fill="FFFFFF"/>
        </w:rPr>
        <w:t>Articolul 7</w:t>
      </w:r>
    </w:p>
    <w:p w:rsidR="006E039F" w:rsidRDefault="00335F7F">
      <w:pPr>
        <w:pStyle w:val="spar"/>
        <w:jc w:val="both"/>
        <w:divId w:val="35731987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Ministerul Justiţiei prezintă Guvernului României, în iulie 2018,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raport intermediar de progrese şi, după caz, propuneri de actualizare a strategiei.</w:t>
      </w:r>
    </w:p>
    <w:p w:rsidR="006E039F" w:rsidRDefault="00335F7F">
      <w:pPr>
        <w:pStyle w:val="sartttl"/>
        <w:jc w:val="both"/>
        <w:divId w:val="1293555310"/>
        <w:rPr>
          <w:shd w:val="clear" w:color="auto" w:fill="FFFFFF"/>
        </w:rPr>
      </w:pPr>
      <w:r>
        <w:rPr>
          <w:shd w:val="clear" w:color="auto" w:fill="FFFFFF"/>
        </w:rPr>
        <w:t>Articolul 8</w:t>
      </w:r>
    </w:p>
    <w:p w:rsidR="006E039F" w:rsidRDefault="006E039F">
      <w:pPr>
        <w:pStyle w:val="spar"/>
        <w:jc w:val="both"/>
        <w:divId w:val="1293555310"/>
        <w:rPr>
          <w:rFonts w:ascii="Verdana" w:hAnsi="Verdana"/>
          <w:color w:val="000000"/>
          <w:sz w:val="20"/>
          <w:szCs w:val="20"/>
          <w:shd w:val="clear" w:color="auto" w:fill="FFFFFF"/>
        </w:rPr>
      </w:pPr>
      <w:hyperlink w:history="1">
        <w:proofErr w:type="gramStart"/>
        <w:r w:rsidR="00335F7F">
          <w:rPr>
            <w:rStyle w:val="Hyperlink"/>
            <w:rFonts w:ascii="Verdana" w:hAnsi="Verdana"/>
            <w:color w:val="006400"/>
            <w:sz w:val="20"/>
            <w:szCs w:val="20"/>
            <w:shd w:val="clear" w:color="auto" w:fill="FFFFFF"/>
          </w:rPr>
          <w:t>Anexele nr.</w:t>
        </w:r>
        <w:proofErr w:type="gramEnd"/>
        <w:r w:rsidR="00335F7F">
          <w:rPr>
            <w:rStyle w:val="Hyperlink"/>
            <w:rFonts w:ascii="Verdana" w:hAnsi="Verdana"/>
            <w:color w:val="006400"/>
            <w:sz w:val="20"/>
            <w:szCs w:val="20"/>
            <w:shd w:val="clear" w:color="auto" w:fill="FFFFFF"/>
          </w:rPr>
          <w:t xml:space="preserve"> </w:t>
        </w:r>
        <w:proofErr w:type="gramStart"/>
        <w:r w:rsidR="00335F7F">
          <w:rPr>
            <w:rStyle w:val="Hyperlink"/>
            <w:rFonts w:ascii="Verdana" w:hAnsi="Verdana"/>
            <w:color w:val="006400"/>
            <w:sz w:val="20"/>
            <w:szCs w:val="20"/>
            <w:shd w:val="clear" w:color="auto" w:fill="FFFFFF"/>
          </w:rPr>
          <w:t>1-5</w:t>
        </w:r>
      </w:hyperlink>
      <w:r w:rsidR="00335F7F">
        <w:rPr>
          <w:rFonts w:ascii="Verdana" w:hAnsi="Verdana"/>
          <w:color w:val="000000"/>
          <w:sz w:val="20"/>
          <w:szCs w:val="20"/>
          <w:shd w:val="clear" w:color="auto" w:fill="FFFFFF"/>
        </w:rPr>
        <w:t xml:space="preserve"> fac parte integrantă din prezenta hotărâre.</w:t>
      </w:r>
      <w:proofErr w:type="gramEnd"/>
    </w:p>
    <w:p w:rsidR="006E039F" w:rsidRDefault="00335F7F">
      <w:pPr>
        <w:pStyle w:val="ssmnpar"/>
        <w:divId w:val="1282033366"/>
        <w:rPr>
          <w:shd w:val="clear" w:color="auto" w:fill="FFFFFF"/>
        </w:rPr>
      </w:pPr>
      <w:r>
        <w:rPr>
          <w:shd w:val="clear" w:color="auto" w:fill="FFFFFF"/>
        </w:rPr>
        <w:t>PRIM-MINISTRU</w:t>
      </w:r>
    </w:p>
    <w:p w:rsidR="006E039F" w:rsidRDefault="00335F7F">
      <w:pPr>
        <w:pStyle w:val="ssmnpar"/>
        <w:divId w:val="1282033366"/>
        <w:rPr>
          <w:shd w:val="clear" w:color="auto" w:fill="FFFFFF"/>
        </w:rPr>
      </w:pPr>
      <w:r>
        <w:rPr>
          <w:shd w:val="clear" w:color="auto" w:fill="FFFFFF"/>
        </w:rPr>
        <w:t>DACIAN JULIEN CIOLOŞ</w:t>
      </w:r>
    </w:p>
    <w:p w:rsidR="006E039F" w:rsidRDefault="00335F7F">
      <w:pPr>
        <w:pStyle w:val="ssmnpar"/>
        <w:divId w:val="1282033366"/>
        <w:rPr>
          <w:shd w:val="clear" w:color="auto" w:fill="FFFFFF"/>
        </w:rPr>
      </w:pPr>
      <w:r>
        <w:rPr>
          <w:shd w:val="clear" w:color="auto" w:fill="FFFFFF"/>
        </w:rPr>
        <w:t>Contrasemnează:</w:t>
      </w:r>
    </w:p>
    <w:p w:rsidR="006E039F" w:rsidRDefault="00335F7F">
      <w:pPr>
        <w:pStyle w:val="ssmnpar"/>
        <w:divId w:val="1282033366"/>
        <w:rPr>
          <w:shd w:val="clear" w:color="auto" w:fill="FFFFFF"/>
        </w:rPr>
      </w:pPr>
      <w:r>
        <w:rPr>
          <w:shd w:val="clear" w:color="auto" w:fill="FFFFFF"/>
        </w:rPr>
        <w:t>Ministrul justiţiei,</w:t>
      </w:r>
    </w:p>
    <w:p w:rsidR="006E039F" w:rsidRDefault="00335F7F">
      <w:pPr>
        <w:pStyle w:val="ssmnpar"/>
        <w:divId w:val="1282033366"/>
        <w:rPr>
          <w:shd w:val="clear" w:color="auto" w:fill="FFFFFF"/>
        </w:rPr>
      </w:pPr>
      <w:r>
        <w:rPr>
          <w:shd w:val="clear" w:color="auto" w:fill="FFFFFF"/>
        </w:rPr>
        <w:lastRenderedPageBreak/>
        <w:t>Raluca Alexandra Prună</w:t>
      </w:r>
    </w:p>
    <w:p w:rsidR="006E039F" w:rsidRDefault="00335F7F">
      <w:pPr>
        <w:pStyle w:val="ssmnpar"/>
        <w:divId w:val="1282033366"/>
        <w:rPr>
          <w:shd w:val="clear" w:color="auto" w:fill="FFFFFF"/>
        </w:rPr>
      </w:pPr>
      <w:r>
        <w:rPr>
          <w:shd w:val="clear" w:color="auto" w:fill="FFFFFF"/>
        </w:rPr>
        <w:t>Viceprim-ministru, ministrul dezvoltării</w:t>
      </w:r>
    </w:p>
    <w:p w:rsidR="006E039F" w:rsidRDefault="00335F7F">
      <w:pPr>
        <w:pStyle w:val="ssmnpar"/>
        <w:divId w:val="1282033366"/>
        <w:rPr>
          <w:shd w:val="clear" w:color="auto" w:fill="FFFFFF"/>
        </w:rPr>
      </w:pPr>
      <w:proofErr w:type="gramStart"/>
      <w:r>
        <w:rPr>
          <w:shd w:val="clear" w:color="auto" w:fill="FFFFFF"/>
        </w:rPr>
        <w:t>regionale</w:t>
      </w:r>
      <w:proofErr w:type="gramEnd"/>
      <w:r>
        <w:rPr>
          <w:shd w:val="clear" w:color="auto" w:fill="FFFFFF"/>
        </w:rPr>
        <w:t xml:space="preserve"> şi administraţiei publice,</w:t>
      </w:r>
    </w:p>
    <w:p w:rsidR="006E039F" w:rsidRDefault="00335F7F">
      <w:pPr>
        <w:pStyle w:val="ssmnpar"/>
        <w:divId w:val="1282033366"/>
        <w:rPr>
          <w:shd w:val="clear" w:color="auto" w:fill="FFFFFF"/>
        </w:rPr>
      </w:pPr>
      <w:r>
        <w:rPr>
          <w:shd w:val="clear" w:color="auto" w:fill="FFFFFF"/>
        </w:rPr>
        <w:t>Vasile Dîncu</w:t>
      </w:r>
    </w:p>
    <w:p w:rsidR="006E039F" w:rsidRDefault="00335F7F">
      <w:pPr>
        <w:pStyle w:val="ssmnpar"/>
        <w:divId w:val="1282033366"/>
        <w:rPr>
          <w:shd w:val="clear" w:color="auto" w:fill="FFFFFF"/>
        </w:rPr>
      </w:pPr>
      <w:r>
        <w:rPr>
          <w:shd w:val="clear" w:color="auto" w:fill="FFFFFF"/>
        </w:rPr>
        <w:t>Viceprim-ministru, ministrul economiei,</w:t>
      </w:r>
    </w:p>
    <w:p w:rsidR="006E039F" w:rsidRDefault="00335F7F">
      <w:pPr>
        <w:pStyle w:val="ssmnpar"/>
        <w:divId w:val="1282033366"/>
        <w:rPr>
          <w:shd w:val="clear" w:color="auto" w:fill="FFFFFF"/>
        </w:rPr>
      </w:pPr>
      <w:proofErr w:type="gramStart"/>
      <w:r>
        <w:rPr>
          <w:shd w:val="clear" w:color="auto" w:fill="FFFFFF"/>
        </w:rPr>
        <w:t>comerţului</w:t>
      </w:r>
      <w:proofErr w:type="gramEnd"/>
      <w:r>
        <w:rPr>
          <w:shd w:val="clear" w:color="auto" w:fill="FFFFFF"/>
        </w:rPr>
        <w:t xml:space="preserve"> şi relaţiilor cu mediul de afaceri,</w:t>
      </w:r>
    </w:p>
    <w:p w:rsidR="006E039F" w:rsidRDefault="00335F7F">
      <w:pPr>
        <w:pStyle w:val="ssmnpar"/>
        <w:divId w:val="1282033366"/>
        <w:rPr>
          <w:shd w:val="clear" w:color="auto" w:fill="FFFFFF"/>
        </w:rPr>
      </w:pPr>
      <w:r>
        <w:rPr>
          <w:shd w:val="clear" w:color="auto" w:fill="FFFFFF"/>
        </w:rPr>
        <w:t>Costin Grigore Borc</w:t>
      </w:r>
    </w:p>
    <w:p w:rsidR="006E039F" w:rsidRDefault="00335F7F">
      <w:pPr>
        <w:pStyle w:val="ssmnpar"/>
        <w:divId w:val="1282033366"/>
        <w:rPr>
          <w:shd w:val="clear" w:color="auto" w:fill="FFFFFF"/>
        </w:rPr>
      </w:pPr>
      <w:r>
        <w:rPr>
          <w:shd w:val="clear" w:color="auto" w:fill="FFFFFF"/>
        </w:rPr>
        <w:t>Ministrul afacerilor externe,</w:t>
      </w:r>
    </w:p>
    <w:p w:rsidR="006E039F" w:rsidRDefault="00335F7F">
      <w:pPr>
        <w:pStyle w:val="ssmnpar"/>
        <w:divId w:val="1282033366"/>
        <w:rPr>
          <w:shd w:val="clear" w:color="auto" w:fill="FFFFFF"/>
        </w:rPr>
      </w:pPr>
      <w:r>
        <w:rPr>
          <w:shd w:val="clear" w:color="auto" w:fill="FFFFFF"/>
        </w:rPr>
        <w:t>Lazăr Comănescu</w:t>
      </w:r>
    </w:p>
    <w:p w:rsidR="006E039F" w:rsidRDefault="00335F7F">
      <w:pPr>
        <w:pStyle w:val="ssmnpar"/>
        <w:divId w:val="1282033366"/>
        <w:rPr>
          <w:shd w:val="clear" w:color="auto" w:fill="FFFFFF"/>
        </w:rPr>
      </w:pPr>
      <w:r>
        <w:rPr>
          <w:shd w:val="clear" w:color="auto" w:fill="FFFFFF"/>
        </w:rPr>
        <w:t>Ministrul afacerilor interne,</w:t>
      </w:r>
    </w:p>
    <w:p w:rsidR="006E039F" w:rsidRDefault="00335F7F">
      <w:pPr>
        <w:pStyle w:val="ssmnpar"/>
        <w:divId w:val="1282033366"/>
        <w:rPr>
          <w:shd w:val="clear" w:color="auto" w:fill="FFFFFF"/>
        </w:rPr>
      </w:pPr>
      <w:r>
        <w:rPr>
          <w:shd w:val="clear" w:color="auto" w:fill="FFFFFF"/>
        </w:rPr>
        <w:t>Petre Tobă</w:t>
      </w:r>
    </w:p>
    <w:p w:rsidR="006E039F" w:rsidRDefault="00335F7F">
      <w:pPr>
        <w:pStyle w:val="ssmnpar"/>
        <w:divId w:val="1282033366"/>
        <w:rPr>
          <w:shd w:val="clear" w:color="auto" w:fill="FFFFFF"/>
        </w:rPr>
      </w:pPr>
      <w:r>
        <w:rPr>
          <w:shd w:val="clear" w:color="auto" w:fill="FFFFFF"/>
        </w:rPr>
        <w:t>Ministrul pentru consultare</w:t>
      </w:r>
    </w:p>
    <w:p w:rsidR="006E039F" w:rsidRDefault="00335F7F">
      <w:pPr>
        <w:pStyle w:val="ssmnpar"/>
        <w:divId w:val="1282033366"/>
        <w:rPr>
          <w:shd w:val="clear" w:color="auto" w:fill="FFFFFF"/>
        </w:rPr>
      </w:pPr>
      <w:proofErr w:type="gramStart"/>
      <w:r>
        <w:rPr>
          <w:shd w:val="clear" w:color="auto" w:fill="FFFFFF"/>
        </w:rPr>
        <w:t>publică</w:t>
      </w:r>
      <w:proofErr w:type="gramEnd"/>
      <w:r>
        <w:rPr>
          <w:shd w:val="clear" w:color="auto" w:fill="FFFFFF"/>
        </w:rPr>
        <w:t xml:space="preserve"> şi dialog civic,</w:t>
      </w:r>
    </w:p>
    <w:p w:rsidR="006E039F" w:rsidRDefault="00335F7F">
      <w:pPr>
        <w:pStyle w:val="ssmnpar"/>
        <w:divId w:val="1282033366"/>
        <w:rPr>
          <w:shd w:val="clear" w:color="auto" w:fill="FFFFFF"/>
        </w:rPr>
      </w:pPr>
      <w:r>
        <w:rPr>
          <w:shd w:val="clear" w:color="auto" w:fill="FFFFFF"/>
        </w:rPr>
        <w:t>Victoria-Violeta Alexandru</w:t>
      </w:r>
    </w:p>
    <w:p w:rsidR="006E039F" w:rsidRDefault="00335F7F">
      <w:pPr>
        <w:pStyle w:val="ssmnpar"/>
        <w:divId w:val="1282033366"/>
        <w:rPr>
          <w:shd w:val="clear" w:color="auto" w:fill="FFFFFF"/>
        </w:rPr>
      </w:pPr>
      <w:r>
        <w:rPr>
          <w:shd w:val="clear" w:color="auto" w:fill="FFFFFF"/>
        </w:rPr>
        <w:t>Ministrul educaţiei naţionale şi</w:t>
      </w:r>
    </w:p>
    <w:p w:rsidR="006E039F" w:rsidRDefault="00335F7F">
      <w:pPr>
        <w:pStyle w:val="ssmnpar"/>
        <w:divId w:val="1282033366"/>
        <w:rPr>
          <w:shd w:val="clear" w:color="auto" w:fill="FFFFFF"/>
        </w:rPr>
      </w:pPr>
      <w:proofErr w:type="gramStart"/>
      <w:r>
        <w:rPr>
          <w:shd w:val="clear" w:color="auto" w:fill="FFFFFF"/>
        </w:rPr>
        <w:t>cercetării</w:t>
      </w:r>
      <w:proofErr w:type="gramEnd"/>
      <w:r>
        <w:rPr>
          <w:shd w:val="clear" w:color="auto" w:fill="FFFFFF"/>
        </w:rPr>
        <w:t xml:space="preserve"> ştiinţifice,</w:t>
      </w:r>
    </w:p>
    <w:p w:rsidR="006E039F" w:rsidRDefault="00335F7F">
      <w:pPr>
        <w:pStyle w:val="ssmnpar"/>
        <w:divId w:val="1282033366"/>
        <w:rPr>
          <w:shd w:val="clear" w:color="auto" w:fill="FFFFFF"/>
        </w:rPr>
      </w:pPr>
      <w:r>
        <w:rPr>
          <w:shd w:val="clear" w:color="auto" w:fill="FFFFFF"/>
        </w:rPr>
        <w:t>Mircea Dumitru</w:t>
      </w:r>
    </w:p>
    <w:p w:rsidR="006E039F" w:rsidRDefault="00335F7F">
      <w:pPr>
        <w:pStyle w:val="ssmnpar"/>
        <w:divId w:val="1282033366"/>
        <w:rPr>
          <w:shd w:val="clear" w:color="auto" w:fill="FFFFFF"/>
        </w:rPr>
      </w:pPr>
      <w:r>
        <w:rPr>
          <w:shd w:val="clear" w:color="auto" w:fill="FFFFFF"/>
        </w:rPr>
        <w:t>Ministrul energiei,</w:t>
      </w:r>
    </w:p>
    <w:p w:rsidR="006E039F" w:rsidRDefault="00335F7F">
      <w:pPr>
        <w:pStyle w:val="ssmnpar"/>
        <w:divId w:val="1282033366"/>
        <w:rPr>
          <w:shd w:val="clear" w:color="auto" w:fill="FFFFFF"/>
        </w:rPr>
      </w:pPr>
      <w:r>
        <w:rPr>
          <w:shd w:val="clear" w:color="auto" w:fill="FFFFFF"/>
        </w:rPr>
        <w:t>Victor Vlad Grigorescu</w:t>
      </w:r>
    </w:p>
    <w:p w:rsidR="006E039F" w:rsidRDefault="00335F7F">
      <w:pPr>
        <w:pStyle w:val="ssmnpar"/>
        <w:divId w:val="1282033366"/>
        <w:rPr>
          <w:shd w:val="clear" w:color="auto" w:fill="FFFFFF"/>
        </w:rPr>
      </w:pPr>
      <w:r>
        <w:rPr>
          <w:shd w:val="clear" w:color="auto" w:fill="FFFFFF"/>
        </w:rPr>
        <w:t>Ministrul fondurilor europene,</w:t>
      </w:r>
    </w:p>
    <w:p w:rsidR="006E039F" w:rsidRDefault="00335F7F">
      <w:pPr>
        <w:pStyle w:val="ssmnpar"/>
        <w:divId w:val="1282033366"/>
        <w:rPr>
          <w:shd w:val="clear" w:color="auto" w:fill="FFFFFF"/>
        </w:rPr>
      </w:pPr>
      <w:r>
        <w:rPr>
          <w:shd w:val="clear" w:color="auto" w:fill="FFFFFF"/>
        </w:rPr>
        <w:t>Cristian Ghinea</w:t>
      </w:r>
    </w:p>
    <w:p w:rsidR="006E039F" w:rsidRDefault="00335F7F">
      <w:pPr>
        <w:pStyle w:val="ssmnpar"/>
        <w:divId w:val="1282033366"/>
        <w:rPr>
          <w:shd w:val="clear" w:color="auto" w:fill="FFFFFF"/>
        </w:rPr>
      </w:pPr>
      <w:r>
        <w:rPr>
          <w:shd w:val="clear" w:color="auto" w:fill="FFFFFF"/>
        </w:rPr>
        <w:t>Ministrul finanţelor publice,</w:t>
      </w:r>
    </w:p>
    <w:p w:rsidR="006E039F" w:rsidRDefault="00335F7F">
      <w:pPr>
        <w:pStyle w:val="ssmnpar"/>
        <w:divId w:val="1282033366"/>
        <w:rPr>
          <w:shd w:val="clear" w:color="auto" w:fill="FFFFFF"/>
        </w:rPr>
      </w:pPr>
      <w:r>
        <w:rPr>
          <w:shd w:val="clear" w:color="auto" w:fill="FFFFFF"/>
        </w:rPr>
        <w:t>Anca Dana Dragu</w:t>
      </w:r>
    </w:p>
    <w:p w:rsidR="006E039F" w:rsidRDefault="00335F7F">
      <w:pPr>
        <w:pStyle w:val="ssmnpar"/>
        <w:divId w:val="1282033366"/>
        <w:rPr>
          <w:shd w:val="clear" w:color="auto" w:fill="FFFFFF"/>
        </w:rPr>
      </w:pPr>
      <w:r>
        <w:rPr>
          <w:shd w:val="clear" w:color="auto" w:fill="FFFFFF"/>
        </w:rPr>
        <w:t>Ministrul muncii, familiei, protecţiei</w:t>
      </w:r>
    </w:p>
    <w:p w:rsidR="006E039F" w:rsidRDefault="00335F7F">
      <w:pPr>
        <w:pStyle w:val="ssmnpar"/>
        <w:divId w:val="1282033366"/>
        <w:rPr>
          <w:shd w:val="clear" w:color="auto" w:fill="FFFFFF"/>
        </w:rPr>
      </w:pPr>
      <w:proofErr w:type="gramStart"/>
      <w:r>
        <w:rPr>
          <w:shd w:val="clear" w:color="auto" w:fill="FFFFFF"/>
        </w:rPr>
        <w:t>sociale</w:t>
      </w:r>
      <w:proofErr w:type="gramEnd"/>
      <w:r>
        <w:rPr>
          <w:shd w:val="clear" w:color="auto" w:fill="FFFFFF"/>
        </w:rPr>
        <w:t xml:space="preserve"> şi persoanelor vârstnice,</w:t>
      </w:r>
    </w:p>
    <w:p w:rsidR="006E039F" w:rsidRDefault="00335F7F">
      <w:pPr>
        <w:pStyle w:val="ssmnpar"/>
        <w:divId w:val="1282033366"/>
        <w:rPr>
          <w:shd w:val="clear" w:color="auto" w:fill="FFFFFF"/>
        </w:rPr>
      </w:pPr>
      <w:r>
        <w:rPr>
          <w:shd w:val="clear" w:color="auto" w:fill="FFFFFF"/>
        </w:rPr>
        <w:t>Dragoş-Nicolae Pîslaru</w:t>
      </w:r>
    </w:p>
    <w:p w:rsidR="006E039F" w:rsidRDefault="00335F7F">
      <w:pPr>
        <w:pStyle w:val="ssmnpar"/>
        <w:divId w:val="1282033366"/>
        <w:rPr>
          <w:shd w:val="clear" w:color="auto" w:fill="FFFFFF"/>
        </w:rPr>
      </w:pPr>
      <w:r>
        <w:rPr>
          <w:shd w:val="clear" w:color="auto" w:fill="FFFFFF"/>
        </w:rPr>
        <w:t>Ministrul sănătăţii,</w:t>
      </w:r>
    </w:p>
    <w:p w:rsidR="006E039F" w:rsidRDefault="00335F7F">
      <w:pPr>
        <w:pStyle w:val="ssmnpar"/>
        <w:divId w:val="1282033366"/>
        <w:rPr>
          <w:shd w:val="clear" w:color="auto" w:fill="FFFFFF"/>
        </w:rPr>
      </w:pPr>
      <w:r>
        <w:rPr>
          <w:shd w:val="clear" w:color="auto" w:fill="FFFFFF"/>
        </w:rPr>
        <w:t>Vlad Vasile Voiculescu</w:t>
      </w:r>
    </w:p>
    <w:p w:rsidR="006E039F" w:rsidRDefault="00335F7F">
      <w:pPr>
        <w:pStyle w:val="ssmnpar"/>
        <w:divId w:val="1282033366"/>
        <w:rPr>
          <w:shd w:val="clear" w:color="auto" w:fill="FFFFFF"/>
        </w:rPr>
      </w:pPr>
      <w:r>
        <w:rPr>
          <w:shd w:val="clear" w:color="auto" w:fill="FFFFFF"/>
        </w:rPr>
        <w:t>Ministrul transporturilor,</w:t>
      </w:r>
    </w:p>
    <w:p w:rsidR="006E039F" w:rsidRDefault="00335F7F">
      <w:pPr>
        <w:pStyle w:val="ssmnpar"/>
        <w:divId w:val="1282033366"/>
        <w:rPr>
          <w:shd w:val="clear" w:color="auto" w:fill="FFFFFF"/>
        </w:rPr>
      </w:pPr>
      <w:r>
        <w:rPr>
          <w:shd w:val="clear" w:color="auto" w:fill="FFFFFF"/>
        </w:rPr>
        <w:t>Petru Sorin Buşe</w:t>
      </w:r>
    </w:p>
    <w:p w:rsidR="006E039F" w:rsidRDefault="00335F7F">
      <w:pPr>
        <w:pStyle w:val="ssmnpar"/>
        <w:divId w:val="1282033366"/>
        <w:rPr>
          <w:shd w:val="clear" w:color="auto" w:fill="FFFFFF"/>
        </w:rPr>
      </w:pPr>
      <w:r>
        <w:rPr>
          <w:shd w:val="clear" w:color="auto" w:fill="FFFFFF"/>
        </w:rPr>
        <w:lastRenderedPageBreak/>
        <w:t>Secretarul general al Guvernului,</w:t>
      </w:r>
    </w:p>
    <w:p w:rsidR="006E039F" w:rsidRDefault="00335F7F">
      <w:pPr>
        <w:pStyle w:val="ssmnpar"/>
        <w:divId w:val="1282033366"/>
        <w:rPr>
          <w:shd w:val="clear" w:color="auto" w:fill="FFFFFF"/>
        </w:rPr>
      </w:pPr>
      <w:r>
        <w:rPr>
          <w:shd w:val="clear" w:color="auto" w:fill="FFFFFF"/>
        </w:rPr>
        <w:t>Sorin Sergiu Chelmu</w:t>
      </w:r>
    </w:p>
    <w:p w:rsidR="006E039F" w:rsidRDefault="00335F7F">
      <w:pPr>
        <w:pStyle w:val="ssmnpar"/>
        <w:divId w:val="1282033366"/>
        <w:rPr>
          <w:shd w:val="clear" w:color="auto" w:fill="FFFFFF"/>
        </w:rPr>
      </w:pPr>
      <w:r>
        <w:rPr>
          <w:shd w:val="clear" w:color="auto" w:fill="FFFFFF"/>
        </w:rPr>
        <w:t>Şeful Cancelariei Prim-Ministrului,</w:t>
      </w:r>
    </w:p>
    <w:p w:rsidR="006E039F" w:rsidRDefault="00335F7F">
      <w:pPr>
        <w:pStyle w:val="ssmnpar"/>
        <w:divId w:val="1282033366"/>
        <w:rPr>
          <w:shd w:val="clear" w:color="auto" w:fill="FFFFFF"/>
        </w:rPr>
      </w:pPr>
      <w:r>
        <w:rPr>
          <w:shd w:val="clear" w:color="auto" w:fill="FFFFFF"/>
        </w:rPr>
        <w:t>Ioan-Dragoş Tudorache</w:t>
      </w:r>
    </w:p>
    <w:p w:rsidR="006E039F" w:rsidRDefault="00335F7F">
      <w:pPr>
        <w:pStyle w:val="spar"/>
        <w:jc w:val="both"/>
        <w:divId w:val="1282033366"/>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Bucureşti, 10 august 2016.</w:t>
      </w:r>
      <w:proofErr w:type="gramEnd"/>
    </w:p>
    <w:p w:rsidR="006E039F" w:rsidRDefault="00335F7F">
      <w:pPr>
        <w:pStyle w:val="spar"/>
        <w:jc w:val="both"/>
        <w:divId w:val="1282033366"/>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Nr. 583.</w:t>
      </w:r>
      <w:proofErr w:type="gramEnd"/>
    </w:p>
    <w:p w:rsidR="006E039F" w:rsidRDefault="00335F7F">
      <w:pPr>
        <w:pStyle w:val="sanxttl"/>
        <w:divId w:val="1873496269"/>
        <w:rPr>
          <w:shd w:val="clear" w:color="auto" w:fill="FFFFFF"/>
        </w:rPr>
      </w:pPr>
      <w:proofErr w:type="gramStart"/>
      <w:r>
        <w:rPr>
          <w:shd w:val="clear" w:color="auto" w:fill="FFFFFF"/>
        </w:rPr>
        <w:t>Anexa nr.</w:t>
      </w:r>
      <w:proofErr w:type="gramEnd"/>
      <w:r>
        <w:rPr>
          <w:shd w:val="clear" w:color="auto" w:fill="FFFFFF"/>
        </w:rPr>
        <w:t xml:space="preserve"> 1</w:t>
      </w:r>
    </w:p>
    <w:p w:rsidR="006E039F" w:rsidRDefault="00335F7F">
      <w:pPr>
        <w:autoSpaceDE/>
        <w:autoSpaceDN/>
        <w:jc w:val="center"/>
        <w:divId w:val="1873496269"/>
        <w:rPr>
          <w:rFonts w:eastAsia="Times New Roman"/>
          <w:color w:val="000000"/>
          <w:sz w:val="20"/>
          <w:szCs w:val="20"/>
          <w:shd w:val="clear" w:color="auto" w:fill="FFFFFF"/>
        </w:rPr>
      </w:pPr>
      <w:r>
        <w:rPr>
          <w:rFonts w:eastAsia="Times New Roman"/>
          <w:noProof/>
          <w:color w:val="000000"/>
          <w:sz w:val="20"/>
          <w:szCs w:val="20"/>
          <w:shd w:val="clear" w:color="auto" w:fill="FFFFFF"/>
        </w:rPr>
        <w:drawing>
          <wp:inline distT="0" distB="0" distL="0" distR="0">
            <wp:extent cx="304800" cy="304800"/>
            <wp:effectExtent l="19050" t="0" r="0" b="0"/>
            <wp:docPr id="1" name="Picture 1" descr="https://www.ilegis.ro/ImaginiDinActe/181123/xA3459.jpg.pagespeed.ic.9CoIfokrdP.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legis.ro/ImaginiDinActe/181123/xA3459.jpg.pagespeed.ic.9CoIfokrdP.webp"/>
                    <pic:cNvPicPr>
                      <a:picLocks noChangeAspect="1" noChangeArrowheads="1"/>
                    </pic:cNvPicPr>
                  </pic:nvPicPr>
                  <pic:blipFill>
                    <a:blip r:link="rId4"/>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6E039F" w:rsidRDefault="00335F7F">
      <w:pPr>
        <w:pStyle w:val="spar"/>
        <w:jc w:val="both"/>
        <w:divId w:val="1873496269"/>
        <w:rPr>
          <w:rFonts w:ascii="Verdana" w:hAnsi="Verdana"/>
          <w:color w:val="000000"/>
          <w:sz w:val="20"/>
          <w:szCs w:val="20"/>
          <w:shd w:val="clear" w:color="auto" w:fill="FFFFFF"/>
        </w:rPr>
      </w:pPr>
      <w:r>
        <w:rPr>
          <w:rFonts w:ascii="Verdana" w:hAnsi="Verdana"/>
          <w:color w:val="000000"/>
          <w:sz w:val="20"/>
          <w:szCs w:val="20"/>
          <w:shd w:val="clear" w:color="auto" w:fill="FFFFFF"/>
        </w:rPr>
        <w:t>STRATEGIA NAŢIONALĂ ANTICORUPŢIE</w:t>
      </w:r>
    </w:p>
    <w:p w:rsidR="006E039F" w:rsidRDefault="00335F7F">
      <w:pPr>
        <w:pStyle w:val="spar"/>
        <w:jc w:val="both"/>
        <w:divId w:val="187349626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pe</w:t>
      </w:r>
      <w:proofErr w:type="gramEnd"/>
      <w:r>
        <w:rPr>
          <w:rFonts w:ascii="Verdana" w:hAnsi="Verdana"/>
          <w:color w:val="000000"/>
          <w:sz w:val="20"/>
          <w:szCs w:val="20"/>
          <w:shd w:val="clear" w:color="auto" w:fill="FFFFFF"/>
        </w:rPr>
        <w:t xml:space="preserve"> perioada 2016-2020</w:t>
      </w:r>
    </w:p>
    <w:p w:rsidR="006E039F" w:rsidRDefault="00335F7F">
      <w:pPr>
        <w:pStyle w:val="sporden"/>
        <w:jc w:val="both"/>
        <w:divId w:val="940642487"/>
        <w:rPr>
          <w:shd w:val="clear" w:color="auto" w:fill="FFFFFF"/>
        </w:rPr>
      </w:pPr>
      <w:r>
        <w:rPr>
          <w:shd w:val="clear" w:color="auto" w:fill="FFFFFF"/>
        </w:rPr>
        <w:t>Cuprins</w:t>
      </w:r>
    </w:p>
    <w:p w:rsidR="006E039F" w:rsidRDefault="00335F7F">
      <w:pPr>
        <w:autoSpaceDE/>
        <w:autoSpaceDN/>
        <w:jc w:val="both"/>
        <w:divId w:val="1223367051"/>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INTRODUCERE</w:t>
      </w:r>
    </w:p>
    <w:p w:rsidR="006E039F" w:rsidRDefault="00335F7F">
      <w:pPr>
        <w:autoSpaceDE/>
        <w:autoSpaceDN/>
        <w:jc w:val="both"/>
        <w:divId w:val="177976311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VALORI ŞI PRINCIPII</w:t>
      </w:r>
    </w:p>
    <w:p w:rsidR="006E039F" w:rsidRDefault="00335F7F">
      <w:pPr>
        <w:autoSpaceDE/>
        <w:autoSpaceDN/>
        <w:jc w:val="both"/>
        <w:divId w:val="80092359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CADRUL NECESAR IMPLEMENTĂRII SNA</w:t>
      </w:r>
    </w:p>
    <w:p w:rsidR="006E039F" w:rsidRDefault="00335F7F">
      <w:pPr>
        <w:autoSpaceDE/>
        <w:autoSpaceDN/>
        <w:jc w:val="both"/>
        <w:divId w:val="1819227531"/>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SCOP, PUBLICUL-ŢINTĂ ŞI ABORDAREA PROPUSĂ</w:t>
      </w:r>
    </w:p>
    <w:p w:rsidR="006E039F" w:rsidRDefault="00335F7F">
      <w:pPr>
        <w:autoSpaceDE/>
        <w:autoSpaceDN/>
        <w:jc w:val="both"/>
        <w:divId w:val="843327194"/>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IMPACTUL SCONTAT AL STRATEGIEI</w:t>
      </w:r>
    </w:p>
    <w:p w:rsidR="006E039F" w:rsidRDefault="00335F7F">
      <w:pPr>
        <w:autoSpaceDE/>
        <w:autoSpaceDN/>
        <w:jc w:val="both"/>
        <w:divId w:val="156921276"/>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OBIECTIVE GENERALE ŞI SPECIFICE, ACŢIUNI PRINCIPALE</w:t>
      </w:r>
    </w:p>
    <w:p w:rsidR="006E039F" w:rsidRDefault="00335F7F">
      <w:pPr>
        <w:autoSpaceDE/>
        <w:autoSpaceDN/>
        <w:jc w:val="both"/>
        <w:divId w:val="1712608134"/>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IMPLICAŢII JURIDICE</w:t>
      </w:r>
    </w:p>
    <w:p w:rsidR="006E039F" w:rsidRDefault="00335F7F">
      <w:pPr>
        <w:autoSpaceDE/>
        <w:autoSpaceDN/>
        <w:jc w:val="both"/>
        <w:divId w:val="138047543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IMPLICAŢII BUGETARE</w:t>
      </w:r>
    </w:p>
    <w:p w:rsidR="006E039F" w:rsidRDefault="00335F7F">
      <w:pPr>
        <w:autoSpaceDE/>
        <w:autoSpaceDN/>
        <w:jc w:val="both"/>
        <w:divId w:val="176888952"/>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COORDONAREA IMPLEMENTĂRII ŞI MONITORIZĂRII STRATEGIEI</w:t>
      </w:r>
    </w:p>
    <w:p w:rsidR="006E039F" w:rsidRDefault="00335F7F">
      <w:pPr>
        <w:pStyle w:val="sporden"/>
        <w:jc w:val="both"/>
        <w:divId w:val="1273125115"/>
        <w:rPr>
          <w:shd w:val="clear" w:color="auto" w:fill="FFFFFF"/>
        </w:rPr>
      </w:pPr>
      <w:r>
        <w:rPr>
          <w:shd w:val="clear" w:color="auto" w:fill="FFFFFF"/>
        </w:rPr>
        <w:t>ABREVIERI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AEP - Autoritatea Electorală Permanentă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ANABI - Agenţia Naţională de Administrare a Bunurilor Indisponibilizate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ANAF - Agenţia Naţională de Administrare Fiscală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ANCPI - Agenţia Naţională de Cadastru şi Publicitate Imobiliară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ANFP - Agenţia Naţională a Funcţionarilor Publici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ANI - Agenţia Naţională de Integritate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ANAP - Agenţia Naţională pentru Achiziţii Publice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ANP - Administraţia Naţională a Penitenciarelor</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CARIN - Reţeaua Internaţională Camden a Oficiilor de Recuperare a Creanţelor</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CE - Comisia Europeană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CNAS - Casa Naţională de Asigurări de Sănătate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CSM - Consiliul Superior al Magistraturii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Convenţia OCDE - Convenţia Organizaţiei pentru Cooperare şi Dezvoltare Economică privind combaterea mituirii funcţionarilor publici în cadrul tranzacţiilor comerciale </w:t>
      </w:r>
      <w:proofErr w:type="gramStart"/>
      <w:r>
        <w:rPr>
          <w:rFonts w:ascii="Verdana" w:hAnsi="Verdana"/>
          <w:color w:val="000000"/>
          <w:sz w:val="20"/>
          <w:szCs w:val="20"/>
          <w:shd w:val="clear" w:color="auto" w:fill="FFFFFF"/>
        </w:rPr>
        <w:t>internaţionale</w:t>
      </w:r>
      <w:proofErr w:type="gramEnd"/>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CNATDCU - Consiliul Naţional de Atestare a Titlurilor, Diplomelor şi Certificatelor Universitare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DGA - Direcţia Generală Anticorupţie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DNA - Direcţia Naţională Anticorupţie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GRECO - Grupul de state împotriva corupţiei - Consiliul Europei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Grupul Anti-mită - Grupul de Lucru privind Lupta împotriva Corupţiei în Tranzacţiile Internaţionale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H.G. - Hotărârea Guvernului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INM - Institutul Naţional al Magistraturii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IACA - Academia Internaţională Anticorupţie (Internaţional Anticorruption Academy)</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ÎCCJ - Înalta Curte de Casaţie şi Justiţie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MAI - Ministerul Afacerilor Interne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MCPDC - Ministerul pentru Consultare Publică şi Dialog Civic</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MCV - Mecanismul de Cooperare şi Verificare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MDRAP - Ministerul Dezvoltării Regionale şi Administraţiei Publice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ME - Ministerul Energiei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MECRMA - Ministerul Economiei, Comerţului şi Relaţiilor cu Mediul de Afaceri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MENCS - Ministerul Educaţiei Naţionale şi Cercetării Ştiinţifice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MFE - Ministerul Fondurilor Europene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MFP - Ministerul Finanţelor Publice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MJ - Ministerul Justiţiei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MMFPSPV - Ministerul Muncii, Familiei, Protecţiei Sociale şi Persoanelor Vârstnice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MP - Ministerul Public</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MS - Ministerul Sănătăţii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MT - Ministerul Transporturilor</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OCDE - Organizaţia pentru Cooperare şi Dezvoltare Economică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ONPCSB - Oficiul Naţional pentru Prevenirea şi Combaterea Spălării Banilor</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ONRC - Oficiul Naţional al Registrului Comerţului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ONU - Organizaţia Naţiunilor Unite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OGP - Parteneriatul pentru o Guvernare Deschisă (Open Government Partnership)</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PÎCCJ - Parchetul de pe lângă Înalta Curte de Casaţie şi Justiţie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RAI - Iniţiativa Regională Anticorupţie (Regional Anticorruption Iniţiative)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SEECP - Procesul de Cooperare din Europa de Sud-Est</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SGG - Secretariatul General al Guvernului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SNA - Strategia naţională anticorupţie</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UNCAC - Convenţia Naţiunilor Unite împotriva corupţiei</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UE - Uniunea Europeană</w:t>
      </w:r>
    </w:p>
    <w:p w:rsidR="006E039F" w:rsidRDefault="00335F7F">
      <w:pPr>
        <w:pStyle w:val="spar"/>
        <w:jc w:val="both"/>
        <w:divId w:val="1273125115"/>
        <w:rPr>
          <w:rFonts w:ascii="Verdana" w:hAnsi="Verdana"/>
          <w:color w:val="000000"/>
          <w:sz w:val="20"/>
          <w:szCs w:val="20"/>
          <w:shd w:val="clear" w:color="auto" w:fill="FFFFFF"/>
        </w:rPr>
      </w:pPr>
      <w:r>
        <w:rPr>
          <w:rFonts w:ascii="Verdana" w:hAnsi="Verdana"/>
          <w:color w:val="000000"/>
          <w:sz w:val="20"/>
          <w:szCs w:val="20"/>
          <w:shd w:val="clear" w:color="auto" w:fill="FFFFFF"/>
        </w:rPr>
        <w:t>UAT - unitate administrativ-teritorială</w:t>
      </w:r>
    </w:p>
    <w:p w:rsidR="006E039F" w:rsidRDefault="00335F7F">
      <w:pPr>
        <w:pStyle w:val="sporden"/>
        <w:jc w:val="both"/>
        <w:divId w:val="982391791"/>
        <w:rPr>
          <w:shd w:val="clear" w:color="auto" w:fill="FFFFFF"/>
        </w:rPr>
      </w:pPr>
      <w:r>
        <w:rPr>
          <w:shd w:val="clear" w:color="auto" w:fill="FFFFFF"/>
        </w:rPr>
        <w:t>1. INTRODUCERE</w:t>
      </w:r>
    </w:p>
    <w:p w:rsidR="006E039F" w:rsidRDefault="00335F7F">
      <w:pPr>
        <w:autoSpaceDE/>
        <w:autoSpaceDN/>
        <w:jc w:val="both"/>
        <w:divId w:val="2022732723"/>
        <w:rPr>
          <w:rStyle w:val="spctbdy"/>
          <w:rFonts w:eastAsia="Times New Roman"/>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Stadiul actual şi problemele identificate</w:t>
      </w:r>
    </w:p>
    <w:p w:rsidR="006E039F" w:rsidRDefault="00335F7F">
      <w:pPr>
        <w:pStyle w:val="spar"/>
        <w:jc w:val="both"/>
        <w:divId w:val="2022732723"/>
      </w:pPr>
      <w:r>
        <w:rPr>
          <w:rFonts w:ascii="Verdana" w:hAnsi="Verdana"/>
          <w:color w:val="000000"/>
          <w:sz w:val="20"/>
          <w:szCs w:val="20"/>
          <w:shd w:val="clear" w:color="auto" w:fill="FFFFFF"/>
        </w:rPr>
        <w:t xml:space="preserve">Strategia naţională anticorupţie 2012-2015, în corelare cu MCV şi politicile sectoriale de integritate, a produs, pentru prima oară în istoria politicilor publice în materie, o schimbare de substanţă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eficienţa măsurilor propuse. </w:t>
      </w:r>
      <w:proofErr w:type="gramStart"/>
      <w:r>
        <w:rPr>
          <w:rFonts w:ascii="Verdana" w:hAnsi="Verdana"/>
          <w:color w:val="000000"/>
          <w:sz w:val="20"/>
          <w:szCs w:val="20"/>
          <w:shd w:val="clear" w:color="auto" w:fill="FFFFFF"/>
        </w:rPr>
        <w:t>Măsurile de combatere a corupţiei, luate atât de DNA, cât şi de ANI, au dobândit sustenabilitate şi predictibilitate, prin confirmări în faţa instanţelor de judecată.</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Rezultatele obţinute prin măsurile de combatere exercită o presiune importantă asupra Guvernului şi structurilor administrative pentru a duce mai departe performanţele obţinute.</w:t>
      </w:r>
      <w:proofErr w:type="gramEnd"/>
      <w:r>
        <w:rPr>
          <w:rFonts w:ascii="Verdana" w:hAnsi="Verdana"/>
          <w:color w:val="000000"/>
          <w:sz w:val="20"/>
          <w:szCs w:val="20"/>
          <w:shd w:val="clear" w:color="auto" w:fill="FFFFFF"/>
        </w:rPr>
        <w:t xml:space="preserve"> Aceasta înseamnă în primul rând o necesitate a regândirii priorităţilor strategice prin SNA, mai multă prevenţie, acţiune asupra cauzelor profunde şi nu numai asupra efectelor facil de identificat, mai multă educaţie, inclusiv juridică, şi, nu în ultimul rând, repararea prejudiciilor provocate prin săvârşirea de infracţiuni.</w:t>
      </w:r>
    </w:p>
    <w:p w:rsidR="006E039F" w:rsidRDefault="00335F7F">
      <w:pPr>
        <w:autoSpaceDE/>
        <w:autoSpaceDN/>
        <w:jc w:val="center"/>
        <w:divId w:val="2022732723"/>
        <w:rPr>
          <w:rFonts w:eastAsia="Times New Roman"/>
          <w:color w:val="000000"/>
          <w:sz w:val="20"/>
          <w:szCs w:val="20"/>
          <w:shd w:val="clear" w:color="auto" w:fill="FFFFFF"/>
        </w:rPr>
      </w:pPr>
      <w:r>
        <w:rPr>
          <w:rFonts w:eastAsia="Times New Roman"/>
          <w:noProof/>
          <w:color w:val="000000"/>
          <w:sz w:val="20"/>
          <w:szCs w:val="20"/>
          <w:shd w:val="clear" w:color="auto" w:fill="FFFFFF"/>
        </w:rPr>
        <w:drawing>
          <wp:inline distT="0" distB="0" distL="0" distR="0">
            <wp:extent cx="304800" cy="304800"/>
            <wp:effectExtent l="19050" t="0" r="0" b="0"/>
            <wp:docPr id="2" name="Picture 2" descr="https://www.ilegis.ro/ImaginiDinActe/181123/xA3461.jpg.pagespeed.ic.zL5-raQ00V.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legis.ro/ImaginiDinActe/181123/xA3461.jpg.pagespeed.ic.zL5-raQ00V.webp"/>
                    <pic:cNvPicPr>
                      <a:picLocks noChangeAspect="1" noChangeArrowheads="1"/>
                    </pic:cNvPicPr>
                  </pic:nvPicPr>
                  <pic:blipFill>
                    <a:blip r:link="rId5"/>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6E039F" w:rsidRDefault="00335F7F">
      <w:pPr>
        <w:pStyle w:val="spar"/>
        <w:jc w:val="both"/>
        <w:divId w:val="202273272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Evaluările </w:t>
      </w:r>
      <w:proofErr w:type="gramStart"/>
      <w:r>
        <w:rPr>
          <w:rFonts w:ascii="Verdana" w:hAnsi="Verdana"/>
          <w:color w:val="000000"/>
          <w:sz w:val="20"/>
          <w:szCs w:val="20"/>
          <w:shd w:val="clear" w:color="auto" w:fill="FFFFFF"/>
        </w:rPr>
        <w:t>internaţionale</w:t>
      </w:r>
      <w:proofErr w:type="gramEnd"/>
      <w:r>
        <w:rPr>
          <w:rFonts w:ascii="Verdana" w:hAnsi="Verdana"/>
          <w:color w:val="000000"/>
          <w:sz w:val="20"/>
          <w:szCs w:val="20"/>
          <w:shd w:val="clear" w:color="auto" w:fill="FFFFFF"/>
        </w:rPr>
        <w:t xml:space="preserve"> au subliniat în mod constant utilitatea documentului strategic anticorupţie. Cel mai recent raport privind progresele înregistrate de România în cadrul MCV consideră că "strategia naţională anticorupţie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instrumentul de bază prin care se încurajează acordarea de prioritate măsurilor preventive adoptate de către administraţia publică, atât la nivel naţional, cât şi la nivel local. Proiectele concrete de prevenire a corupţiei din cadrul ministerelor, unele finanţate din fonduri ale UE şi de organizaţii neguvernamentale, vor continua să contribuie în mod util la lupta împotriva corupţiei în cadrul administraţiei". Aprecieri similare au fost formulate de către GRECO*1) şi OCDE*2).</w:t>
      </w:r>
    </w:p>
    <w:p w:rsidR="006E039F" w:rsidRDefault="00335F7F">
      <w:pPr>
        <w:autoSpaceDE/>
        <w:autoSpaceDN/>
        <w:ind w:left="288" w:right="72"/>
        <w:jc w:val="both"/>
        <w:divId w:val="1246109191"/>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*1) http://www.coe.int/t/dghl/monitoring/greco/evaluations/round3/ReportsRound3_en.asp</w:t>
      </w:r>
    </w:p>
    <w:p w:rsidR="006E039F" w:rsidRDefault="00335F7F">
      <w:pPr>
        <w:autoSpaceDE/>
        <w:autoSpaceDN/>
        <w:ind w:left="288" w:right="72"/>
        <w:jc w:val="both"/>
        <w:divId w:val="166140326"/>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*2) http://www.oecd.org/corruption/acn/preventionofcorruption/; http://www.oecd.org/corruption/anti-corruption-reforms-eastern-europe-central-asia-2013.htm</w:t>
      </w:r>
    </w:p>
    <w:p w:rsidR="006E039F" w:rsidRDefault="00335F7F">
      <w:pPr>
        <w:pStyle w:val="spar"/>
        <w:jc w:val="both"/>
        <w:divId w:val="202273272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Totodată, SNA 2012-2015 a generat o bună practică internaţională, prin instituirea unui mecanism de misiuni tematice de evaluare la nivelul instituţiilor publice, care a implicat derularea unor vizite de evaluare de către echipe de experţi formate din reprezentanţi ai celor cinci platforme de cooperare (inclusiv societatea civilă). În cei patru ani de aplicare a strategiei au fost evaluate 17 instituţii centrale şi 66 de entităţi din administraţia publică locală. </w:t>
      </w:r>
      <w:proofErr w:type="gramStart"/>
      <w:r>
        <w:rPr>
          <w:rFonts w:ascii="Verdana" w:hAnsi="Verdana"/>
          <w:color w:val="000000"/>
          <w:sz w:val="20"/>
          <w:szCs w:val="20"/>
          <w:shd w:val="clear" w:color="auto" w:fill="FFFFFF"/>
        </w:rPr>
        <w:t>Acest tip de cooperare şi schimb de experienţă trebuie consolidat şi în următorul ciclu strategic.</w:t>
      </w:r>
      <w:proofErr w:type="gramEnd"/>
    </w:p>
    <w:p w:rsidR="006E039F" w:rsidRDefault="00335F7F">
      <w:pPr>
        <w:autoSpaceDE/>
        <w:autoSpaceDN/>
        <w:jc w:val="both"/>
        <w:divId w:val="846481383"/>
        <w:rPr>
          <w:rStyle w:val="spctbdy"/>
          <w:rFonts w:eastAsia="Times New Roman"/>
        </w:rPr>
      </w:pPr>
      <w:r>
        <w:rPr>
          <w:rStyle w:val="spctttl1"/>
          <w:rFonts w:eastAsia="Times New Roman"/>
        </w:rPr>
        <w:t>1.1.1.</w:t>
      </w:r>
      <w:r>
        <w:rPr>
          <w:rFonts w:eastAsia="Times New Roman"/>
          <w:color w:val="000000"/>
          <w:sz w:val="20"/>
          <w:szCs w:val="20"/>
          <w:shd w:val="clear" w:color="auto" w:fill="FFFFFF"/>
        </w:rPr>
        <w:t xml:space="preserve"> </w:t>
      </w:r>
      <w:r>
        <w:rPr>
          <w:rStyle w:val="spctbdy"/>
          <w:rFonts w:eastAsia="Times New Roman"/>
        </w:rPr>
        <w:t>Evoluţii majore înregistrate în perioada de implementare</w:t>
      </w:r>
    </w:p>
    <w:p w:rsidR="006E039F" w:rsidRDefault="00335F7F">
      <w:pPr>
        <w:pStyle w:val="spar"/>
        <w:jc w:val="both"/>
        <w:divId w:val="846481383"/>
      </w:pPr>
      <w:proofErr w:type="gramStart"/>
      <w:r>
        <w:rPr>
          <w:rFonts w:ascii="Verdana" w:hAnsi="Verdana"/>
          <w:color w:val="000000"/>
          <w:sz w:val="20"/>
          <w:szCs w:val="20"/>
          <w:shd w:val="clear" w:color="auto" w:fill="FFFFFF"/>
        </w:rPr>
        <w:t>● După aprobarea SNA de către Guvern, documentul a fost asumat de către Parlamentul României şi sistemul judiciar.</w:t>
      </w:r>
      <w:proofErr w:type="gramEnd"/>
    </w:p>
    <w:p w:rsidR="006E039F" w:rsidRDefault="00335F7F">
      <w:pPr>
        <w:pStyle w:val="spar"/>
        <w:jc w:val="both"/>
        <w:divId w:val="846481383"/>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Beneficiul major adus de această strategie a fost accentul pus pe implementarea standardelor de integritate.</w:t>
      </w:r>
      <w:proofErr w:type="gramEnd"/>
      <w:r>
        <w:rPr>
          <w:rFonts w:ascii="Verdana" w:hAnsi="Verdana"/>
          <w:color w:val="000000"/>
          <w:sz w:val="20"/>
          <w:szCs w:val="20"/>
          <w:shd w:val="clear" w:color="auto" w:fill="FFFFFF"/>
        </w:rPr>
        <w:t xml:space="preserve"> Comparativ cu nivelul de implicare în implementarea SNA privind sectoarele vulnerabile şi administraţia publică locală în perioada 2008-2010 (4 instituţii publice şi 12 primării), aproximativ 2.500 de instituţii publice, de la ministere la primării şi de la autorităţi independente la companii cu </w:t>
      </w:r>
      <w:r>
        <w:rPr>
          <w:rFonts w:ascii="Verdana" w:hAnsi="Verdana"/>
          <w:color w:val="000000"/>
          <w:sz w:val="20"/>
          <w:szCs w:val="20"/>
          <w:shd w:val="clear" w:color="auto" w:fill="FFFFFF"/>
        </w:rPr>
        <w:lastRenderedPageBreak/>
        <w:t>capital de stat au lucrat împreună cu MJ pentru a găsi cele mai eficiente mecanisme de aplicare a măsurilor preventive.</w:t>
      </w:r>
    </w:p>
    <w:p w:rsidR="006E039F" w:rsidRDefault="00335F7F">
      <w:pPr>
        <w:pStyle w:val="spar"/>
        <w:spacing w:before="72" w:after="72"/>
        <w:ind w:left="513" w:right="72"/>
        <w:jc w:val="both"/>
        <w:divId w:val="846481383"/>
        <w:rPr>
          <w:rStyle w:val="snta1"/>
        </w:rPr>
      </w:pPr>
      <w:r>
        <w:rPr>
          <w:rFonts w:ascii="Verdana" w:hAnsi="Verdana"/>
          <w:color w:val="000000"/>
          <w:sz w:val="20"/>
          <w:szCs w:val="20"/>
          <w:shd w:val="clear" w:color="auto" w:fill="FFFFFF"/>
        </w:rPr>
        <w:t>● Stabilitatea cadrului legislativ şi instituţional anticorupţie, manifestat inclusiv sub forma alocării resurselor bugetare şi umane pentru autorităţile specializate (DNA, ANI, DGA), contribuie la explicarea eficienţei crescute a acestor autorităţi, în special în zona de combatere, răsplătită de încrederea în creştere a cetăţenilor în instituţiile anticorupţie*3).</w:t>
      </w:r>
    </w:p>
    <w:p w:rsidR="006E039F" w:rsidRDefault="00335F7F">
      <w:pPr>
        <w:autoSpaceDE/>
        <w:autoSpaceDN/>
        <w:ind w:left="288" w:right="72"/>
        <w:jc w:val="both"/>
        <w:divId w:val="2137480287"/>
        <w:rPr>
          <w:rFonts w:eastAsia="Times New Roman"/>
          <w:sz w:val="17"/>
          <w:szCs w:val="17"/>
        </w:rPr>
      </w:pPr>
      <w:r>
        <w:rPr>
          <w:rFonts w:eastAsia="Times New Roman"/>
          <w:color w:val="000000"/>
          <w:sz w:val="17"/>
          <w:szCs w:val="17"/>
          <w:bdr w:val="dotted" w:sz="6" w:space="0" w:color="FEFEFE" w:frame="1"/>
          <w:shd w:val="clear" w:color="auto" w:fill="FFFFFF"/>
        </w:rPr>
        <w:t>*3) http://ccir.ro/wp-content/uploads/2016/05/Studiu-CCIR-2016.pdf</w:t>
      </w:r>
    </w:p>
    <w:p w:rsidR="006E039F" w:rsidRDefault="00335F7F">
      <w:pPr>
        <w:pStyle w:val="spar"/>
        <w:jc w:val="both"/>
        <w:divId w:val="84648138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Promovarea politicii penale de încurajare a recuperării veniturilor dobândite din săvârşirea de infracţiuni a condus la introducerea legislaţiei privind valorificarea bunurilor sechestrate şi confiscarea extinsă, alături de o creştere semnificativă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indicatorilor înregistraţi de procurori şi instanţe în materia dispunerii măsurilor de indisponibilizare şi confiscare.</w:t>
      </w:r>
    </w:p>
    <w:p w:rsidR="006E039F" w:rsidRDefault="00335F7F">
      <w:pPr>
        <w:pStyle w:val="spar"/>
        <w:jc w:val="both"/>
        <w:divId w:val="846481383"/>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Mecanismul de evaluare reciprocă între instituţiile publice, deja instituţionalizat prin SNA, a relevat importanţa pârghiilor administrative manageriale în prevenirea corupţiei.</w:t>
      </w:r>
      <w:proofErr w:type="gramEnd"/>
    </w:p>
    <w:p w:rsidR="006E039F" w:rsidRDefault="00335F7F">
      <w:pPr>
        <w:pStyle w:val="spar"/>
        <w:jc w:val="both"/>
        <w:divId w:val="846481383"/>
        <w:rPr>
          <w:rFonts w:ascii="Verdana" w:hAnsi="Verdana"/>
          <w:color w:val="000000"/>
          <w:sz w:val="20"/>
          <w:szCs w:val="20"/>
          <w:shd w:val="clear" w:color="auto" w:fill="FFFFFF"/>
        </w:rPr>
      </w:pPr>
      <w:r>
        <w:rPr>
          <w:rFonts w:ascii="Verdana" w:hAnsi="Verdana"/>
          <w:color w:val="000000"/>
          <w:sz w:val="20"/>
          <w:szCs w:val="20"/>
          <w:shd w:val="clear" w:color="auto" w:fill="FFFFFF"/>
        </w:rPr>
        <w:t>● Au fost adoptate măsuri pentru consolidarea instituţională în domenii precum: controlul ex-ante (prin constituirea, în cadrul ANI, a sistemului informatic Prevent, pentru prevenirea şi identificarea potenţialelor conflicte de interese), investigaţiile financiare (prin mărirea schemei de personal a MP cu 400 de investigatori din cadrul ANAF), adoptarea noii legislaţii privind finanţarea partidelor politice şi a campaniilor electorale, majorarea salariilor inspectorilor de integritate ANI la nivelul funcţiilor echivalente din cadrul Consiliului Concurenţei.</w:t>
      </w:r>
    </w:p>
    <w:p w:rsidR="006E039F" w:rsidRDefault="00335F7F">
      <w:pPr>
        <w:pStyle w:val="spar"/>
        <w:jc w:val="both"/>
        <w:divId w:val="846481383"/>
        <w:rPr>
          <w:rFonts w:ascii="Verdana" w:hAnsi="Verdana"/>
          <w:color w:val="000000"/>
          <w:sz w:val="20"/>
          <w:szCs w:val="20"/>
          <w:shd w:val="clear" w:color="auto" w:fill="FFFFFF"/>
        </w:rPr>
      </w:pPr>
      <w:r>
        <w:rPr>
          <w:rFonts w:ascii="Verdana" w:hAnsi="Verdana"/>
          <w:color w:val="000000"/>
          <w:sz w:val="20"/>
          <w:szCs w:val="20"/>
          <w:shd w:val="clear" w:color="auto" w:fill="FFFFFF"/>
        </w:rPr>
        <w:t>● Metodologia de evaluare a riscurilor de corupţie, testată de către DGA în cadrul SNA 2008-2010, a fost extinsă în 4 instituţii-pilot (MS, MENCS, ANAF şi ANP). Similar, metodologia dezvoltată de MDRAP a fost testată la nivelul a 130 de primării;</w:t>
      </w:r>
    </w:p>
    <w:p w:rsidR="006E039F" w:rsidRDefault="00335F7F">
      <w:pPr>
        <w:pStyle w:val="spar"/>
        <w:jc w:val="both"/>
        <w:divId w:val="846481383"/>
        <w:rPr>
          <w:rFonts w:ascii="Verdana" w:hAnsi="Verdana"/>
          <w:color w:val="000000"/>
          <w:sz w:val="20"/>
          <w:szCs w:val="20"/>
          <w:shd w:val="clear" w:color="auto" w:fill="FFFFFF"/>
        </w:rPr>
      </w:pPr>
      <w:r>
        <w:rPr>
          <w:rFonts w:ascii="Verdana" w:hAnsi="Verdana"/>
          <w:color w:val="000000"/>
          <w:sz w:val="20"/>
          <w:szCs w:val="20"/>
          <w:shd w:val="clear" w:color="auto" w:fill="FFFFFF"/>
        </w:rPr>
        <w:t>● A fost încheiat primul acord de partajare a bunurilor confiscate, între România şi Statele Unite ale Americii, prin care a fost transferată către MJ şi Structura Antidrog a Poliţiei Române suma de 400.000 USD, confiscată de o instanţă americană într-un caz de criminalitate organizată investigat cu ajutorul autorităţilor române.</w:t>
      </w:r>
    </w:p>
    <w:p w:rsidR="006E039F" w:rsidRDefault="00335F7F">
      <w:pPr>
        <w:pStyle w:val="spar"/>
        <w:jc w:val="both"/>
        <w:divId w:val="846481383"/>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La nivelul administraţiei publice centrale au fost identificate bune practici în implementarea SNA.</w:t>
      </w:r>
      <w:proofErr w:type="gramEnd"/>
      <w:r>
        <w:rPr>
          <w:rFonts w:ascii="Verdana" w:hAnsi="Verdana"/>
          <w:color w:val="000000"/>
          <w:sz w:val="20"/>
          <w:szCs w:val="20"/>
          <w:shd w:val="clear" w:color="auto" w:fill="FFFFFF"/>
        </w:rPr>
        <w:t xml:space="preserve"> Pot fi amintite, cu titlu de exemplu:</w:t>
      </w:r>
    </w:p>
    <w:p w:rsidR="006E039F" w:rsidRDefault="00335F7F">
      <w:pPr>
        <w:autoSpaceDE/>
        <w:autoSpaceDN/>
        <w:jc w:val="both"/>
        <w:divId w:val="1260485598"/>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înfiinţarea</w:t>
      </w:r>
      <w:proofErr w:type="gramEnd"/>
      <w:r>
        <w:rPr>
          <w:rStyle w:val="slinbdy"/>
          <w:rFonts w:eastAsia="Times New Roman"/>
        </w:rPr>
        <w:t xml:space="preserve"> unor structuri de integritate (MDRAP, MS, MMFPSPV, ANAF);</w:t>
      </w:r>
    </w:p>
    <w:p w:rsidR="006E039F" w:rsidRDefault="00335F7F">
      <w:pPr>
        <w:autoSpaceDE/>
        <w:autoSpaceDN/>
        <w:jc w:val="both"/>
        <w:divId w:val="702285937"/>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formularea</w:t>
      </w:r>
      <w:proofErr w:type="gramEnd"/>
      <w:r>
        <w:rPr>
          <w:rStyle w:val="slinbdy"/>
          <w:rFonts w:eastAsia="Times New Roman"/>
        </w:rPr>
        <w:t xml:space="preserve"> de către Curtea de Conturi a 341 de sesizări către organele de urmărire penală, prejudiciul total constatat de acestea fiind de 1.340,91 mil. </w:t>
      </w:r>
      <w:proofErr w:type="gramStart"/>
      <w:r>
        <w:rPr>
          <w:rStyle w:val="slinbdy"/>
          <w:rFonts w:eastAsia="Times New Roman"/>
        </w:rPr>
        <w:t>euro</w:t>
      </w:r>
      <w:proofErr w:type="gramEnd"/>
      <w:r>
        <w:rPr>
          <w:rStyle w:val="slinbdy"/>
          <w:rFonts w:eastAsia="Times New Roman"/>
        </w:rPr>
        <w:t>;</w:t>
      </w:r>
    </w:p>
    <w:p w:rsidR="006E039F" w:rsidRDefault="00335F7F">
      <w:pPr>
        <w:autoSpaceDE/>
        <w:autoSpaceDN/>
        <w:jc w:val="both"/>
        <w:divId w:val="144888671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crearea</w:t>
      </w:r>
      <w:proofErr w:type="gramEnd"/>
      <w:r>
        <w:rPr>
          <w:rStyle w:val="slinbdy"/>
          <w:rFonts w:eastAsia="Times New Roman"/>
        </w:rPr>
        <w:t>, la iniţiativa Consiliului Concurenţei, a modulului de licitaţii trucate - instrument de lucru axat pe schimbul rapid de informaţii între experţii desemnaţi de instituţiile implicate în domeniul achiziţiilor publice;</w:t>
      </w:r>
    </w:p>
    <w:p w:rsidR="006E039F" w:rsidRDefault="00335F7F">
      <w:pPr>
        <w:autoSpaceDE/>
        <w:autoSpaceDN/>
        <w:jc w:val="both"/>
        <w:divId w:val="139225862"/>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elaborarea</w:t>
      </w:r>
      <w:proofErr w:type="gramEnd"/>
      <w:r>
        <w:rPr>
          <w:rStyle w:val="slinbdy"/>
          <w:rFonts w:eastAsia="Times New Roman"/>
        </w:rPr>
        <w:t xml:space="preserve"> propriilor strategii anticorupţie (MDRAP şi MECS);</w:t>
      </w:r>
    </w:p>
    <w:p w:rsidR="006E039F" w:rsidRDefault="00335F7F">
      <w:pPr>
        <w:autoSpaceDE/>
        <w:autoSpaceDN/>
        <w:jc w:val="both"/>
        <w:divId w:val="2014145767"/>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operaţionalizarea</w:t>
      </w:r>
      <w:proofErr w:type="gramEnd"/>
      <w:r>
        <w:rPr>
          <w:rStyle w:val="slinbdy"/>
          <w:rFonts w:eastAsia="Times New Roman"/>
        </w:rPr>
        <w:t>, la nivelul ANAF, a aplicaţiei informatice MonitorSP, care stochează atât măsurile întreprinse de agenţie în vederea recuperării creanţelor, cât şi informaţii preluate din hotărârile judecătoreşti pronunţate în materie penală;</w:t>
      </w:r>
    </w:p>
    <w:p w:rsidR="006E039F" w:rsidRDefault="00335F7F">
      <w:pPr>
        <w:autoSpaceDE/>
        <w:autoSpaceDN/>
        <w:jc w:val="both"/>
        <w:divId w:val="2070614821"/>
        <w:rPr>
          <w:rFonts w:eastAsia="Times New Roman"/>
          <w:color w:val="000000"/>
          <w:sz w:val="20"/>
          <w:szCs w:val="20"/>
          <w:shd w:val="clear" w:color="auto" w:fill="FFFFFF"/>
        </w:rPr>
      </w:pPr>
      <w:r>
        <w:rPr>
          <w:rStyle w:val="slinttl1"/>
          <w:rFonts w:eastAsia="Times New Roman"/>
        </w:rPr>
        <w:t>– </w:t>
      </w:r>
      <w:r>
        <w:rPr>
          <w:rStyle w:val="slinbdy"/>
          <w:rFonts w:eastAsia="Times New Roman"/>
        </w:rPr>
        <w:t>constituirea Consiliilor de Etică şi aplicarea Mecanismului de Feedback al Pacientului la nivelul spitalelor publice din România, ca mecanisme-suport pentru acţiunile ce au ca scop reducerea nivelului plăţilor informale.</w:t>
      </w:r>
    </w:p>
    <w:p w:rsidR="006E039F" w:rsidRDefault="00335F7F">
      <w:pPr>
        <w:pStyle w:val="spar"/>
        <w:spacing w:before="72" w:after="72"/>
        <w:ind w:left="513" w:right="72"/>
        <w:jc w:val="both"/>
        <w:divId w:val="846481383"/>
        <w:rPr>
          <w:rStyle w:val="snta1"/>
        </w:rPr>
      </w:pPr>
      <w:r>
        <w:rPr>
          <w:rFonts w:ascii="Verdana" w:hAnsi="Verdana"/>
          <w:color w:val="000000"/>
          <w:sz w:val="20"/>
          <w:szCs w:val="20"/>
          <w:shd w:val="clear" w:color="auto" w:fill="FFFFFF"/>
        </w:rPr>
        <w:t>● La nivelul administraţiei publice locale au fost identificate bune practici în implementarea SNA*4): elaborarea de coduri de etică şi conduită, specializate pe domeniul fondurilor europene, respectiv al achiziţiilor publice; implementarea unor proceduri on-Line de tip e-guvernare; organizarea de dezbateri şi activităţi de instruire pentru promovarea bunelor practici anticorupţie la nivelul administraţiei publice locale, pentru informarea cetăţenilor; constituirea de registre pentru evidenţa cazurilor de abţinere în luarea deciziei în situaţii de conflict de interese, respectiv privind evidenţa incidentelor de integritate.</w:t>
      </w:r>
    </w:p>
    <w:p w:rsidR="006E039F" w:rsidRDefault="00335F7F">
      <w:pPr>
        <w:autoSpaceDE/>
        <w:autoSpaceDN/>
        <w:ind w:left="288" w:right="72"/>
        <w:jc w:val="both"/>
        <w:divId w:val="2119905878"/>
        <w:rPr>
          <w:rFonts w:eastAsia="Times New Roman"/>
          <w:sz w:val="17"/>
          <w:szCs w:val="17"/>
        </w:rPr>
      </w:pPr>
      <w:proofErr w:type="gramStart"/>
      <w:r>
        <w:rPr>
          <w:rFonts w:eastAsia="Times New Roman"/>
          <w:color w:val="000000"/>
          <w:sz w:val="17"/>
          <w:szCs w:val="17"/>
          <w:bdr w:val="dotted" w:sz="6" w:space="0" w:color="FEFEFE" w:frame="1"/>
          <w:shd w:val="clear" w:color="auto" w:fill="FFFFFF"/>
        </w:rPr>
        <w:t>*4) Conform Raportului de monitorizare (R3) privind stadiul şi impactul implementării SNA 2012-2015 la nivelul administraţiei publice locale în anul 2014, elaborat de MDRAP.</w:t>
      </w:r>
      <w:proofErr w:type="gramEnd"/>
    </w:p>
    <w:p w:rsidR="006E039F" w:rsidRDefault="00335F7F">
      <w:pPr>
        <w:pStyle w:val="spar"/>
        <w:jc w:val="both"/>
        <w:divId w:val="846481383"/>
        <w:rPr>
          <w:rFonts w:ascii="Verdana" w:hAnsi="Verdana"/>
          <w:color w:val="000000"/>
          <w:sz w:val="20"/>
          <w:szCs w:val="20"/>
          <w:shd w:val="clear" w:color="auto" w:fill="FFFFFF"/>
        </w:rPr>
      </w:pPr>
      <w:r>
        <w:rPr>
          <w:rFonts w:ascii="Verdana" w:hAnsi="Verdana"/>
          <w:color w:val="000000"/>
          <w:sz w:val="20"/>
          <w:szCs w:val="20"/>
          <w:shd w:val="clear" w:color="auto" w:fill="FFFFFF"/>
        </w:rPr>
        <w:t>O atenţie deosebită a fost acordată domeniului achiziţiilor publice. O serie de sesiuni de instruire au fost organizate în perioada 2013-2014, în proiectul "Combaterea criminalităţii în domeniul achiziţiilor publice", implementat de Freedom House România în parteneriat cu mai multe instituţii publice, organizaţii ale societăţii civile şi parteneri internaţionali.</w:t>
      </w:r>
    </w:p>
    <w:p w:rsidR="006E039F" w:rsidRDefault="00335F7F">
      <w:pPr>
        <w:autoSpaceDE/>
        <w:autoSpaceDN/>
        <w:jc w:val="both"/>
        <w:divId w:val="1369599719"/>
        <w:rPr>
          <w:rStyle w:val="spctbdy"/>
          <w:rFonts w:eastAsia="Times New Roman"/>
        </w:rPr>
      </w:pPr>
      <w:r>
        <w:rPr>
          <w:rStyle w:val="spctttl1"/>
          <w:rFonts w:eastAsia="Times New Roman"/>
        </w:rPr>
        <w:t>1.1.2.</w:t>
      </w:r>
      <w:r>
        <w:rPr>
          <w:rFonts w:eastAsia="Times New Roman"/>
          <w:color w:val="000000"/>
          <w:sz w:val="20"/>
          <w:szCs w:val="20"/>
          <w:shd w:val="clear" w:color="auto" w:fill="FFFFFF"/>
        </w:rPr>
        <w:t xml:space="preserve"> </w:t>
      </w:r>
      <w:r>
        <w:rPr>
          <w:rStyle w:val="spctbdy"/>
          <w:rFonts w:eastAsia="Times New Roman"/>
        </w:rPr>
        <w:t>Puncte slabe/priorităţi de intervenţie strategică</w:t>
      </w:r>
    </w:p>
    <w:p w:rsidR="006E039F" w:rsidRDefault="00335F7F">
      <w:pPr>
        <w:pStyle w:val="spar"/>
        <w:jc w:val="both"/>
        <w:divId w:val="1369599719"/>
      </w:pPr>
      <w:r>
        <w:rPr>
          <w:rFonts w:ascii="Verdana" w:hAnsi="Verdana"/>
          <w:color w:val="000000"/>
          <w:sz w:val="20"/>
          <w:szCs w:val="20"/>
          <w:shd w:val="clear" w:color="auto" w:fill="FFFFFF"/>
        </w:rPr>
        <w:lastRenderedPageBreak/>
        <w:t>Evaluările reciproce realizate între instituţiile publice au identificat deficienţe, care pot reprezenta repere şi pentru următorii ani, respectiv pentru perioada 2016-2020:</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Instituţionalizarea reacţiei la incidentele de integritate asimilate eşecului de management;</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Necesitatea consolidării structurilor de prevenire la nivelul instituţiilor publice, precum şi a celor de control intern şi audit, alături de specializarea analizei de riscuri instituţionale;</w:t>
      </w:r>
    </w:p>
    <w:p w:rsidR="006E039F" w:rsidRDefault="00335F7F">
      <w:pPr>
        <w:pStyle w:val="spar"/>
        <w:jc w:val="both"/>
        <w:divId w:val="136959971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Educaţia anticorupţie reprezintă o prioritate majoră.</w:t>
      </w:r>
      <w:proofErr w:type="gramEnd"/>
      <w:r>
        <w:rPr>
          <w:rFonts w:ascii="Verdana" w:hAnsi="Verdana"/>
          <w:color w:val="000000"/>
          <w:sz w:val="20"/>
          <w:szCs w:val="20"/>
          <w:shd w:val="clear" w:color="auto" w:fill="FFFFFF"/>
        </w:rPr>
        <w:t xml:space="preserve"> Există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deficit semnificativ de cunoaştere de către angajaţi şi manageri a standardelor legale de integritate (protecţia avertizorului în interes public, consilierea etică, interdicţiile post-angajare - pantouflage, gestionarea funcţiilor sensibile);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Gestionarea creanţelor provenite din infracţiuni, în special în faza de administrare a bunurilor sechestrate şi de valorificare a celor confiscate;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Prevenirea corupţiei în mediul politic şi identificarea formulei de transpunere a măsurilor restante prevăzute de SNA în ceea ce priveşte soluţionarea în termen de 72 de ore a cererilor de încuviinţare a percheziţiei, reţinerii sau arestării preventive a membrilor Parlamentului, precum şi cu privire la adoptarea codului de etică al acestora;</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Intensificarea eforturilor de consolidare a integrităţii în mediul de afaceri, inclusiv în întreprinderile publice, mai ales prin: implementarea unui plan de integritate, dezvoltarea şi aplicarea codului etic al companiei, instituirea de mecanisme pentru protecţia avertizorilor în interes public, aplicarea măsurilor preventive pentru funcţiile sensibile şi a mecanismelor de tratare a incidentelor de integritate;</w:t>
      </w:r>
    </w:p>
    <w:p w:rsidR="006E039F" w:rsidRDefault="00335F7F">
      <w:pPr>
        <w:pStyle w:val="spar"/>
        <w:spacing w:before="72" w:after="72"/>
        <w:ind w:left="513" w:right="72"/>
        <w:jc w:val="both"/>
        <w:divId w:val="1369599719"/>
        <w:rPr>
          <w:rStyle w:val="snta1"/>
        </w:rPr>
      </w:pPr>
      <w:proofErr w:type="gramStart"/>
      <w:r>
        <w:rPr>
          <w:rFonts w:ascii="Verdana" w:hAnsi="Verdana"/>
          <w:color w:val="000000"/>
          <w:sz w:val="20"/>
          <w:szCs w:val="20"/>
          <w:shd w:val="clear" w:color="auto" w:fill="FFFFFF"/>
        </w:rPr>
        <w:t>● Din rapoartele transmise de UAT-uri, se poate remarca o abordare formalistă a prevenirii corupţiei la nivel local*5).</w:t>
      </w:r>
      <w:proofErr w:type="gramEnd"/>
      <w:r>
        <w:rPr>
          <w:rFonts w:ascii="Verdana" w:hAnsi="Verdana"/>
          <w:color w:val="000000"/>
          <w:sz w:val="20"/>
          <w:szCs w:val="20"/>
          <w:shd w:val="clear" w:color="auto" w:fill="FFFFFF"/>
        </w:rPr>
        <w:t xml:space="preserve"> Codurile de etică sunt elaborate la nivelul unui număr redus de APL-uri, iar persoanele responsabile cu consilierea etică exercită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rol formal. Măsura privind declararea cadourilor nu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cunoscută la nivelul UAT-urilor şi în majoritatea instituţiilor nu se implementează. </w:t>
      </w:r>
      <w:proofErr w:type="gramStart"/>
      <w:r>
        <w:rPr>
          <w:rFonts w:ascii="Verdana" w:hAnsi="Verdana"/>
          <w:color w:val="000000"/>
          <w:sz w:val="20"/>
          <w:szCs w:val="20"/>
          <w:shd w:val="clear" w:color="auto" w:fill="FFFFFF"/>
        </w:rPr>
        <w:t>Nu există proceduri de prevenire a conflictelor de interese şi incompatibilităţilor.</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Prevederile privind interdicţiile postangajare (pantouflage-ul) şi instituţia avertizorului în interes public sunt foarte puţin sau deloc cunoscute la nivelul instituţiilor administraţiei publice locale, la fel ca şi informaţiile privind publicarea datelor în format deschis.</w:t>
      </w:r>
      <w:proofErr w:type="gramEnd"/>
    </w:p>
    <w:p w:rsidR="006E039F" w:rsidRDefault="00335F7F">
      <w:pPr>
        <w:autoSpaceDE/>
        <w:autoSpaceDN/>
        <w:ind w:left="288" w:right="72"/>
        <w:jc w:val="both"/>
        <w:divId w:val="2102942807"/>
        <w:rPr>
          <w:rFonts w:eastAsia="Times New Roman"/>
          <w:sz w:val="17"/>
          <w:szCs w:val="17"/>
        </w:rPr>
      </w:pPr>
      <w:proofErr w:type="gramStart"/>
      <w:r>
        <w:rPr>
          <w:rFonts w:eastAsia="Times New Roman"/>
          <w:color w:val="000000"/>
          <w:sz w:val="17"/>
          <w:szCs w:val="17"/>
          <w:bdr w:val="dotted" w:sz="6" w:space="0" w:color="FEFEFE" w:frame="1"/>
          <w:shd w:val="clear" w:color="auto" w:fill="FFFFFF"/>
        </w:rPr>
        <w:t>*5) Conform Raportului de monitorizare (R3) privind stadiul şi impactul implementării SNA 2012-2015 la nivelul administraţiei publice locale în anul 2014, elaborat de MDRAP.</w:t>
      </w:r>
      <w:proofErr w:type="gramEnd"/>
    </w:p>
    <w:p w:rsidR="006E039F" w:rsidRDefault="00335F7F">
      <w:pPr>
        <w:pStyle w:val="spar"/>
        <w:spacing w:before="72" w:after="72"/>
        <w:ind w:left="513" w:right="72"/>
        <w:jc w:val="both"/>
        <w:divId w:val="1369599719"/>
        <w:rPr>
          <w:rStyle w:val="snta1"/>
        </w:rPr>
      </w:pPr>
      <w:r>
        <w:rPr>
          <w:rFonts w:ascii="Verdana" w:hAnsi="Verdana"/>
          <w:color w:val="000000"/>
          <w:sz w:val="20"/>
          <w:szCs w:val="20"/>
          <w:shd w:val="clear" w:color="auto" w:fill="FFFFFF"/>
        </w:rPr>
        <w:t>Pe lângă acestea, principalele dificultăţi semnalate de către reprezentanţii autorităţilor administraţiei publice locale se referă la*6):</w:t>
      </w:r>
    </w:p>
    <w:p w:rsidR="006E039F" w:rsidRDefault="00335F7F">
      <w:pPr>
        <w:autoSpaceDE/>
        <w:autoSpaceDN/>
        <w:ind w:left="288" w:right="72"/>
        <w:jc w:val="both"/>
        <w:divId w:val="174463755"/>
        <w:rPr>
          <w:rFonts w:eastAsia="Times New Roman"/>
          <w:sz w:val="17"/>
          <w:szCs w:val="17"/>
        </w:rPr>
      </w:pPr>
      <w:r>
        <w:rPr>
          <w:rFonts w:eastAsia="Times New Roman"/>
          <w:color w:val="000000"/>
          <w:sz w:val="17"/>
          <w:szCs w:val="17"/>
          <w:bdr w:val="dotted" w:sz="6" w:space="0" w:color="FEFEFE" w:frame="1"/>
          <w:shd w:val="clear" w:color="auto" w:fill="FFFFFF"/>
        </w:rPr>
        <w:t>*6) Conform Raportului de monitorizare (R4) privind stadiul şi impactul implementării Strategiei Naţionale Anticorupţie 2012-2015 la nivelul administraţiei publice locale în anul 2015 şi comparativ pentru perioada 2012-2015, elaborat de MDRAP.</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personalului şi nivelul de pregătire a celui existent neadecvat îndeplinirii atribuţiilor;</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cumul</w:t>
      </w:r>
      <w:proofErr w:type="gramEnd"/>
      <w:r>
        <w:rPr>
          <w:rFonts w:ascii="Verdana" w:hAnsi="Verdana"/>
          <w:color w:val="000000"/>
          <w:sz w:val="20"/>
          <w:szCs w:val="20"/>
          <w:shd w:val="clear" w:color="auto" w:fill="FFFFFF"/>
        </w:rPr>
        <w:t xml:space="preserve"> de atribuţii ale persoanelor desemnate cu monitorizarea şi implementarea SNA;</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capacităţii proprii de realizare a analizei riscurilor şi vulnerabilităţilor la corupţie, de identificare a măsurilor de remediere, de elaborare a celorlalte documente solicitate la raportare;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consultanţei în ceea ce priveşte redactarea autoevaluării măsurilor preventive anticorupţie şi a indicatorilor aferenţi, precum şi a celorlalte documente solicitate la raportare;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unui model de procedură de sistem privind colectarea sistematică a datelor necesare autoevaluării gradului de implementare a măsurilor preventive anticorupţie obligatorii;</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instabilitatea şi insecuritatea resimţite la nivel individual, induse de reorganizările care au dus la reconfigurarea colectivelor constituie problema aflată în prim-planul preocupărilor personalului chestionat şi mai puţin problema corupţiei, care nu este percepută ca având un efect direct şi imediat asupra individului, ducând la neimplicarea acestuia în prevenirea fenomenului;</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rigiditatea</w:t>
      </w:r>
      <w:proofErr w:type="gramEnd"/>
      <w:r>
        <w:rPr>
          <w:rFonts w:ascii="Verdana" w:hAnsi="Verdana"/>
          <w:color w:val="000000"/>
          <w:sz w:val="20"/>
          <w:szCs w:val="20"/>
          <w:shd w:val="clear" w:color="auto" w:fill="FFFFFF"/>
        </w:rPr>
        <w:t xml:space="preserve"> şi teama angajaţilor de a raporta abaterile disciplinare şi faptele de corupţie identificate;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dificultatea</w:t>
      </w:r>
      <w:proofErr w:type="gramEnd"/>
      <w:r>
        <w:rPr>
          <w:rFonts w:ascii="Verdana" w:hAnsi="Verdana"/>
          <w:color w:val="000000"/>
          <w:sz w:val="20"/>
          <w:szCs w:val="20"/>
          <w:shd w:val="clear" w:color="auto" w:fill="FFFFFF"/>
        </w:rPr>
        <w:t xml:space="preserve"> de a atrage şi de a menţine în sistem personal specializat şi lipsa unor mecanisme eficiente de descoperire, raportare şi sancţionare a abuzurilor funcţionarilor;</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unei comunicări interne eficiente cu efecte semnificative negative asupra asigurării unui climat organizaţional optim;</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salarizarea</w:t>
      </w:r>
      <w:proofErr w:type="gramEnd"/>
      <w:r>
        <w:rPr>
          <w:rFonts w:ascii="Verdana" w:hAnsi="Verdana"/>
          <w:color w:val="000000"/>
          <w:sz w:val="20"/>
          <w:szCs w:val="20"/>
          <w:shd w:val="clear" w:color="auto" w:fill="FFFFFF"/>
        </w:rPr>
        <w:t xml:space="preserve"> necorespunzătoare;</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resurselor financiare pentru implementarea prevederilor SNA (de exemplu, pentru dezvoltarea unor noi soluţii de e-administrare ca platformă de accesare a serviciilor publice de către cetăţeni);</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resurse</w:t>
      </w:r>
      <w:proofErr w:type="gramEnd"/>
      <w:r>
        <w:rPr>
          <w:rFonts w:ascii="Verdana" w:hAnsi="Verdana"/>
          <w:color w:val="000000"/>
          <w:sz w:val="20"/>
          <w:szCs w:val="20"/>
          <w:shd w:val="clear" w:color="auto" w:fill="FFFFFF"/>
        </w:rPr>
        <w:t xml:space="preserve"> financiare insuficiente pentru asigurarea accesului la pregătirea profesională a angajaţilor instituţiei;</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 xml:space="preserve">● </w:t>
      </w:r>
      <w:proofErr w:type="gramStart"/>
      <w:r>
        <w:rPr>
          <w:rFonts w:ascii="Verdana" w:hAnsi="Verdana"/>
          <w:color w:val="000000"/>
          <w:sz w:val="20"/>
          <w:szCs w:val="20"/>
          <w:shd w:val="clear" w:color="auto" w:fill="FFFFFF"/>
        </w:rPr>
        <w:t>resurse</w:t>
      </w:r>
      <w:proofErr w:type="gramEnd"/>
      <w:r>
        <w:rPr>
          <w:rFonts w:ascii="Verdana" w:hAnsi="Verdana"/>
          <w:color w:val="000000"/>
          <w:sz w:val="20"/>
          <w:szCs w:val="20"/>
          <w:shd w:val="clear" w:color="auto" w:fill="FFFFFF"/>
        </w:rPr>
        <w:t xml:space="preserve"> financiare şi umane insuficiente pentru dezvoltarea reţelelor de elaborare şi evaluare a politicilor publice anticorupţie de la nivel teritorial/local;</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nivelul</w:t>
      </w:r>
      <w:proofErr w:type="gramEnd"/>
      <w:r>
        <w:rPr>
          <w:rFonts w:ascii="Verdana" w:hAnsi="Verdana"/>
          <w:color w:val="000000"/>
          <w:sz w:val="20"/>
          <w:szCs w:val="20"/>
          <w:shd w:val="clear" w:color="auto" w:fill="FFFFFF"/>
        </w:rPr>
        <w:t xml:space="preserve"> relativ scăzut al interesului salariaţilor şi al instituţiilor publice privind organizarea de consultări şi dezbateri periodice pentru diseminarea bunelor practici privind integritatea şi lupta împotriva corupţiei;</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lipsa</w:t>
      </w:r>
      <w:proofErr w:type="gramEnd"/>
      <w:r>
        <w:rPr>
          <w:rFonts w:ascii="Verdana" w:hAnsi="Verdana"/>
          <w:color w:val="000000"/>
          <w:sz w:val="20"/>
          <w:szCs w:val="20"/>
          <w:shd w:val="clear" w:color="auto" w:fill="FFFFFF"/>
        </w:rPr>
        <w:t xml:space="preserve"> de informare şi conştientizare a consecinţelor faptelor de corupţie în rândul cetăţenilor.</w:t>
      </w:r>
    </w:p>
    <w:p w:rsidR="006E039F" w:rsidRDefault="00335F7F">
      <w:pPr>
        <w:pStyle w:val="spar"/>
        <w:jc w:val="both"/>
        <w:divId w:val="13695997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vulnerabilităţile expuse mai sus se adaugă şi insuficienţa resurselor umane şi financiare alocate Secretariatului Tehnic al SNA şi structurilor de audit, control administrativ şi control intern managerial din instituţiile publice, cu impact semnificativ asupra deficitului constatat în materia educaţiei anticorupţie. </w:t>
      </w:r>
      <w:proofErr w:type="gramStart"/>
      <w:r>
        <w:rPr>
          <w:rFonts w:ascii="Verdana" w:hAnsi="Verdana"/>
          <w:color w:val="000000"/>
          <w:sz w:val="20"/>
          <w:szCs w:val="20"/>
          <w:shd w:val="clear" w:color="auto" w:fill="FFFFFF"/>
        </w:rPr>
        <w:t>Acest deficit a reprezentat şi concluzia unei cercetări criminologice date publicităţii de către MJ în 2015*7), referitoare la experienţele directe cu fenomenul corupţiei ale persoanelor condamnate pentru astfel de fapte.</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Studiul reflectă efectul disuasiv redus al eforturilor de combatere a corupţiei, precum şi insuficienta cunoaştere şi aplicare a cadrului normativ.</w:t>
      </w:r>
      <w:proofErr w:type="gramEnd"/>
    </w:p>
    <w:p w:rsidR="006E039F" w:rsidRDefault="00335F7F">
      <w:pPr>
        <w:autoSpaceDE/>
        <w:autoSpaceDN/>
        <w:ind w:left="288" w:right="72"/>
        <w:jc w:val="both"/>
        <w:divId w:val="1911697246"/>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*7) http://drept.unibuc.ro/dyn_doc/anunţuri/studiul-experienţe-directe-fenomenul-corupţiei-ale-persoanelor-condamnate.pdf</w:t>
      </w:r>
    </w:p>
    <w:p w:rsidR="006E039F" w:rsidRDefault="00335F7F">
      <w:pPr>
        <w:autoSpaceDE/>
        <w:autoSpaceDN/>
        <w:jc w:val="both"/>
        <w:divId w:val="1093820169"/>
        <w:rPr>
          <w:rStyle w:val="spctbdy"/>
        </w:rPr>
      </w:pPr>
      <w:r>
        <w:rPr>
          <w:rStyle w:val="spctttl1"/>
          <w:rFonts w:eastAsia="Times New Roman"/>
        </w:rPr>
        <w:t>1.1.3.</w:t>
      </w:r>
      <w:r>
        <w:rPr>
          <w:rFonts w:eastAsia="Times New Roman"/>
          <w:color w:val="000000"/>
          <w:sz w:val="20"/>
          <w:szCs w:val="20"/>
          <w:shd w:val="clear" w:color="auto" w:fill="FFFFFF"/>
        </w:rPr>
        <w:t xml:space="preserve"> </w:t>
      </w:r>
      <w:r>
        <w:rPr>
          <w:rStyle w:val="spctbdy"/>
          <w:rFonts w:eastAsia="Times New Roman"/>
        </w:rPr>
        <w:t>Evaluările interne sunt confirmate în mare parte şi de concluziile auditului independent realizat cu sprijinul OCDE</w:t>
      </w:r>
    </w:p>
    <w:p w:rsidR="006E039F" w:rsidRDefault="00335F7F">
      <w:pPr>
        <w:pStyle w:val="spar"/>
        <w:jc w:val="both"/>
        <w:divId w:val="1093820169"/>
      </w:pPr>
      <w:r>
        <w:rPr>
          <w:rFonts w:ascii="Verdana" w:hAnsi="Verdana"/>
          <w:color w:val="000000"/>
          <w:sz w:val="20"/>
          <w:szCs w:val="20"/>
          <w:shd w:val="clear" w:color="auto" w:fill="FFFFFF"/>
        </w:rPr>
        <w:t xml:space="preserve">Raportul de audit privind implementarea SNA 2012-2015 validează o parte din concluziile evaluării realizate de Secretariatul tehnic al SNA şi prezentate Guvernului în luna martie 2016. </w:t>
      </w:r>
      <w:proofErr w:type="gramStart"/>
      <w:r>
        <w:rPr>
          <w:rFonts w:ascii="Verdana" w:hAnsi="Verdana"/>
          <w:color w:val="000000"/>
          <w:sz w:val="20"/>
          <w:szCs w:val="20"/>
          <w:shd w:val="clear" w:color="auto" w:fill="FFFFFF"/>
        </w:rPr>
        <w:t>Acesta recomandă selectarea câtorva priorităţi pentru următoarea strategie, precum achiziţiile publice şi alte tipuri de contracte la care sunt parte instituţiile publice, dar şi transparenţa.</w:t>
      </w:r>
      <w:proofErr w:type="gramEnd"/>
      <w:r>
        <w:rPr>
          <w:rFonts w:ascii="Verdana" w:hAnsi="Verdana"/>
          <w:color w:val="000000"/>
          <w:sz w:val="20"/>
          <w:szCs w:val="20"/>
          <w:shd w:val="clear" w:color="auto" w:fill="FFFFFF"/>
        </w:rPr>
        <w:t xml:space="preserve"> De asemenea, raportul recomandă implementarea sistemului Prevent (de semnalare timpurie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eventualelor situaţii de conflict de interese în procedurile de achiziţii publice), şi utilizarea SEAP pentru întregul proces de achiziţii publice, dar şi punerea la dispoziţia publicului a informaţiilor respective în format deschis. Este recomandată introducerea "listei negre" a societăţilor şi persoanelor din conducerea acestora (de exemplu, administratori sau membri în consiliul de administraţie/consiliul de supraveghere/directorat/ directori generali/directori) care au încălcat legea privind achiziţiile publice, dar şi includerea întreprinderilor publice şi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administraţiei publice locale printre priorităţile noii strategii.</w:t>
      </w:r>
    </w:p>
    <w:p w:rsidR="006E039F" w:rsidRDefault="00335F7F">
      <w:pPr>
        <w:pStyle w:val="spar"/>
        <w:jc w:val="both"/>
        <w:divId w:val="1093820169"/>
        <w:rPr>
          <w:rFonts w:ascii="Verdana" w:hAnsi="Verdana"/>
          <w:color w:val="000000"/>
          <w:sz w:val="20"/>
          <w:szCs w:val="20"/>
          <w:shd w:val="clear" w:color="auto" w:fill="FFFFFF"/>
        </w:rPr>
      </w:pPr>
      <w:r>
        <w:rPr>
          <w:rFonts w:ascii="Verdana" w:hAnsi="Verdana"/>
          <w:color w:val="000000"/>
          <w:sz w:val="20"/>
          <w:szCs w:val="20"/>
          <w:shd w:val="clear" w:color="auto" w:fill="FFFFFF"/>
        </w:rPr>
        <w:t>Sunt recomandate monitorizarea implementării la nivel local a Legii accesului la informaţii de interes public şi implicarea populaţiei în elaborarea bugetelor locale, dar şi instruirea funcţionarilor locali şi a societăţilor în care municipalitatea este acţionar, evaluarea sistemică a publicării în mod proactiv a informaţiilor de interes public de către autorităţile publice locale; analizarea implementării efective a solicitărilor de informaţii, derularea de campanii de sensibilizare cu privire la drepturile cetăţenilor de a obţine informaţii de la nivelul autorităţilor locale Toate aceste instrumente ar putea fi folosite pentru a spori transparenţa la nivel local, alături de punerea la dispoziţie a informaţiilor de interes public pe site-urile instituţiilor publice şi ale întreprinderilor publice.</w:t>
      </w:r>
    </w:p>
    <w:p w:rsidR="006E039F" w:rsidRDefault="00335F7F">
      <w:pPr>
        <w:pStyle w:val="spar"/>
        <w:jc w:val="both"/>
        <w:divId w:val="109382016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Trebuie acordată atenţie proceselor de luare a deciziilor care sunt vulnerabile la corupţie şi lipsite de transparenţă.</w:t>
      </w:r>
      <w:proofErr w:type="gramEnd"/>
      <w:r>
        <w:rPr>
          <w:rFonts w:ascii="Verdana" w:hAnsi="Verdana"/>
          <w:color w:val="000000"/>
          <w:sz w:val="20"/>
          <w:szCs w:val="20"/>
          <w:shd w:val="clear" w:color="auto" w:fill="FFFFFF"/>
        </w:rPr>
        <w:t xml:space="preserve"> În cazul în care procesul de luare a deciziilor nu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transparent, acesta ar trebui să fie schimbat (de exemplu, în recrutarea de medici în spitale, alocarea de bani pentru instituţiile medicale, achiziţionarea de echipamente medicale şi medicamente). Este încurajată utilizarea de soluţii electronice (e-certificate, e-înregistrare pentru </w:t>
      </w:r>
      <w:proofErr w:type="gramStart"/>
      <w:r>
        <w:rPr>
          <w:rFonts w:ascii="Verdana" w:hAnsi="Verdana"/>
          <w:color w:val="000000"/>
          <w:sz w:val="20"/>
          <w:szCs w:val="20"/>
          <w:shd w:val="clear" w:color="auto" w:fill="FFFFFF"/>
        </w:rPr>
        <w:t>medici</w:t>
      </w:r>
      <w:proofErr w:type="gramEnd"/>
      <w:r>
        <w:rPr>
          <w:rFonts w:ascii="Verdana" w:hAnsi="Verdana"/>
          <w:color w:val="000000"/>
          <w:sz w:val="20"/>
          <w:szCs w:val="20"/>
          <w:shd w:val="clear" w:color="auto" w:fill="FFFFFF"/>
        </w:rPr>
        <w:t>, e-reţete, e-consiliere de către medici, e-şcoală, inclusiv etestare) pentru a limita posibilităţile de corupţie.</w:t>
      </w:r>
    </w:p>
    <w:p w:rsidR="006E039F" w:rsidRDefault="00335F7F">
      <w:pPr>
        <w:pStyle w:val="spar"/>
        <w:jc w:val="both"/>
        <w:divId w:val="10938201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Raportul recomandă şi oferirea de diverse stimulente pentru a motiva organizaţiile şi organele de conducere ale acestora să integreze politici anticorupţie, de exemplu, prin alocarea de fonduri suplimentare pe baza prezenţei măsurilor anticorupţie sau eliberarea unui certificat de "bună guvernare" pentru instituţie sau administraţia locală. În plus, raportul recomandă ca MJ şi alte autorităţi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introducă iniţiative de sensibilizare şi conştientizare cu privire la impactul fenomenului de corupţie. Este recomandată includerea riscurilor de mituire a funcţionarilor publici străini sau a personalului contractual străin, conform Convenţiei OCDE, în sesiunile de formare profesională la care participă reprezentanţii mediului de afaceri.</w:t>
      </w:r>
    </w:p>
    <w:p w:rsidR="006E039F" w:rsidRDefault="00335F7F">
      <w:pPr>
        <w:pStyle w:val="spar"/>
        <w:jc w:val="both"/>
        <w:divId w:val="109382016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Implementarea recomandărilor rundei a patra de evaluare GRECO cu privire la parlamentari, dar şi luarea în considerare a restrângerii imunităţilor sunt alte două aspecte abordate de raportul de audit.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Sunt, de asemenea, recomandate asigurarea stabilităţii instituţiilor-cheie anticorupţie, alocarea de fonduri suplimentare şi resurse umane adecvate pentru acestea, dar şi punerea unui accent sporit asupra confiscării bunurilor ilicite.</w:t>
      </w:r>
      <w:proofErr w:type="gramEnd"/>
      <w:r>
        <w:rPr>
          <w:rFonts w:ascii="Verdana" w:hAnsi="Verdana"/>
          <w:color w:val="000000"/>
          <w:sz w:val="20"/>
          <w:szCs w:val="20"/>
          <w:shd w:val="clear" w:color="auto" w:fill="FFFFFF"/>
        </w:rPr>
        <w:t xml:space="preserve"> Raportul de audit mai recomandă creşterea gradului de educaţie anticorupţie pentru entităţile publice şi private interesate, prin module de instruire pentru funcţionarii </w:t>
      </w:r>
      <w:r>
        <w:rPr>
          <w:rFonts w:ascii="Verdana" w:hAnsi="Verdana"/>
          <w:color w:val="000000"/>
          <w:sz w:val="20"/>
          <w:szCs w:val="20"/>
          <w:shd w:val="clear" w:color="auto" w:fill="FFFFFF"/>
        </w:rPr>
        <w:lastRenderedPageBreak/>
        <w:t xml:space="preserve">publici şi personalul contractual, dar şi cursuri de formare, cu testare interactivă on-line, </w:t>
      </w:r>
      <w:proofErr w:type="gramStart"/>
      <w:r>
        <w:rPr>
          <w:rFonts w:ascii="Verdana" w:hAnsi="Verdana"/>
          <w:color w:val="000000"/>
          <w:sz w:val="20"/>
          <w:szCs w:val="20"/>
          <w:shd w:val="clear" w:color="auto" w:fill="FFFFFF"/>
        </w:rPr>
        <w:t>pentru</w:t>
      </w:r>
      <w:proofErr w:type="gramEnd"/>
      <w:r>
        <w:rPr>
          <w:rFonts w:ascii="Verdana" w:hAnsi="Verdana"/>
          <w:color w:val="000000"/>
          <w:sz w:val="20"/>
          <w:szCs w:val="20"/>
          <w:shd w:val="clear" w:color="auto" w:fill="FFFFFF"/>
        </w:rPr>
        <w:t xml:space="preserve"> persoanele din conducerea instituţiilor publice.</w:t>
      </w:r>
    </w:p>
    <w:p w:rsidR="006E039F" w:rsidRDefault="00335F7F">
      <w:pPr>
        <w:pStyle w:val="spar"/>
        <w:jc w:val="both"/>
        <w:divId w:val="109382016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mecanismul de monitorizare a strategiei, raportul de audit recunoaşte valoarea adăugată a misiunilor de evaluare şi recomandă menţinerea lor, deoarece acestea constituie o măsură extrem de benefică de sensibilizare şi consiliere. Se recomandă şi adăugarea unui mecanism de urmărire a punerii în aplicare a recomandărilor formulate ca urmare a misiunilor. </w:t>
      </w:r>
      <w:proofErr w:type="gramStart"/>
      <w:r>
        <w:rPr>
          <w:rFonts w:ascii="Verdana" w:hAnsi="Verdana"/>
          <w:color w:val="000000"/>
          <w:sz w:val="20"/>
          <w:szCs w:val="20"/>
          <w:shd w:val="clear" w:color="auto" w:fill="FFFFFF"/>
        </w:rPr>
        <w:t>Se recomandă alocarea de resurse financiare pentru implementarea politicii anticorupţie.</w:t>
      </w:r>
      <w:proofErr w:type="gramEnd"/>
    </w:p>
    <w:p w:rsidR="006E039F" w:rsidRDefault="00335F7F">
      <w:pPr>
        <w:autoSpaceDE/>
        <w:autoSpaceDN/>
        <w:jc w:val="both"/>
        <w:divId w:val="1838567321"/>
        <w:rPr>
          <w:rStyle w:val="spctbdy"/>
          <w:rFonts w:eastAsia="Times New Roman"/>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Corelarea cu alte politici naţionale şi sectoriale</w:t>
      </w:r>
    </w:p>
    <w:p w:rsidR="006E039F" w:rsidRDefault="00335F7F">
      <w:pPr>
        <w:pStyle w:val="spar"/>
        <w:jc w:val="both"/>
        <w:divId w:val="1838567321"/>
      </w:pPr>
      <w:r>
        <w:rPr>
          <w:rFonts w:ascii="Verdana" w:hAnsi="Verdana"/>
          <w:color w:val="000000"/>
          <w:sz w:val="20"/>
          <w:szCs w:val="20"/>
          <w:shd w:val="clear" w:color="auto" w:fill="FFFFFF"/>
        </w:rPr>
        <w:t xml:space="preserve">În arhitectura politicilor publice naţionale, SNA ocupă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loc important, la intersecţia mai multor politici publice, reprezentând la rândul său o politică sectorială prin raportare la Strategia Naţională de Apărare a Ţării (SNApT) 2015-2019. De altfel, SNApT identifică în mod direct corupţia ca pe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risc şi o vulnerabilitate importantă:</w:t>
      </w:r>
    </w:p>
    <w:p w:rsidR="006E039F" w:rsidRDefault="00335F7F">
      <w:pPr>
        <w:autoSpaceDE/>
        <w:autoSpaceDN/>
        <w:jc w:val="both"/>
        <w:divId w:val="1293713200"/>
        <w:rPr>
          <w:rFonts w:eastAsia="Times New Roman"/>
          <w:color w:val="000000"/>
          <w:sz w:val="20"/>
          <w:szCs w:val="20"/>
          <w:shd w:val="clear" w:color="auto" w:fill="FFFFFF"/>
        </w:rPr>
      </w:pPr>
      <w:r>
        <w:rPr>
          <w:rStyle w:val="slinttl1"/>
          <w:rFonts w:eastAsia="Times New Roman"/>
        </w:rPr>
        <w:t>– </w:t>
      </w:r>
      <w:r>
        <w:rPr>
          <w:rStyle w:val="slinbdy"/>
          <w:rFonts w:eastAsia="Times New Roman"/>
        </w:rPr>
        <w:t>"nerealizarea obiectivelor de dezvoltare ale României poate fi generată de persistenţa dificultăţilor economice, proliferarea economiei subterane şi a corupţiei, evaziunea fiscală, precaritatea infrastructurii, dar şi de factori externi precum perpetuarea decalajelor de dezvoltare la nivelul UE şi gradul scăzut de rezistenţă faţă de turbulenţele majore de pe pieţele externe, mai ales pe zona financiar-bancară";</w:t>
      </w:r>
    </w:p>
    <w:p w:rsidR="006E039F" w:rsidRDefault="00335F7F">
      <w:pPr>
        <w:autoSpaceDE/>
        <w:autoSpaceDN/>
        <w:jc w:val="both"/>
        <w:divId w:val="2016565447"/>
        <w:rPr>
          <w:rFonts w:eastAsia="Times New Roman"/>
          <w:color w:val="000000"/>
          <w:sz w:val="20"/>
          <w:szCs w:val="20"/>
          <w:shd w:val="clear" w:color="auto" w:fill="FFFFFF"/>
        </w:rPr>
      </w:pPr>
      <w:r>
        <w:rPr>
          <w:rStyle w:val="slinttl1"/>
          <w:rFonts w:eastAsia="Times New Roman"/>
        </w:rPr>
        <w:t>– </w:t>
      </w:r>
      <w:r>
        <w:rPr>
          <w:rStyle w:val="slinbdy"/>
          <w:rFonts w:eastAsia="Times New Roman"/>
        </w:rPr>
        <w:t>"corupţia vulnerabilizează statul, generează prejudicii economiei şi afectează potenţialul de dezvoltare a ţării, buna guvernanţă, decizia în folosul cetăţenilor şi comunităţilor, precum şi încrederea în actul de justiţie şi în instituţiile statului. În plan extern, persistenţa corupţiei are impact negativ asupra credibilităţii şi imaginii ţării noastre".</w:t>
      </w:r>
    </w:p>
    <w:p w:rsidR="006E039F" w:rsidRDefault="00335F7F">
      <w:pPr>
        <w:pStyle w:val="spar"/>
        <w:jc w:val="both"/>
        <w:divId w:val="18385673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SNApT confirmă evaluarea internă a SNA legată de capacitatea redusă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administraţiei centrale şi locale de a implementa politicile publice naţionale şi europene, asumat, de asemenea, ca vulnerabilitate.</w:t>
      </w:r>
    </w:p>
    <w:p w:rsidR="006E039F" w:rsidRDefault="00335F7F">
      <w:pPr>
        <w:pStyle w:val="spar"/>
        <w:jc w:val="both"/>
        <w:divId w:val="18385673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Deşi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o strategie cu caracter orizontal, aptă de a produce efecte la nivelul tuturor instituţiilor şi autorităţilor publice, SNA nu este un remediu universal şi nu poate soluţiona singură cauzele profunde ale corupţiei din România. </w:t>
      </w:r>
      <w:proofErr w:type="gramStart"/>
      <w:r>
        <w:rPr>
          <w:rFonts w:ascii="Verdana" w:hAnsi="Verdana"/>
          <w:color w:val="000000"/>
          <w:sz w:val="20"/>
          <w:szCs w:val="20"/>
          <w:shd w:val="clear" w:color="auto" w:fill="FFFFFF"/>
        </w:rPr>
        <w:t>Prin acest document strategic nu se poate realiza reforma administrativă sau descentralizarea serviciilor publice, după cum nu se pot soluţiona problemele de salarizare ale diferitelor categorii profesionale.</w:t>
      </w:r>
      <w:proofErr w:type="gramEnd"/>
    </w:p>
    <w:p w:rsidR="006E039F" w:rsidRDefault="00335F7F">
      <w:pPr>
        <w:pStyle w:val="spar"/>
        <w:jc w:val="both"/>
        <w:divId w:val="1838567321"/>
        <w:rPr>
          <w:rFonts w:ascii="Verdana" w:hAnsi="Verdana"/>
          <w:color w:val="000000"/>
          <w:sz w:val="20"/>
          <w:szCs w:val="20"/>
          <w:shd w:val="clear" w:color="auto" w:fill="FFFFFF"/>
        </w:rPr>
      </w:pPr>
      <w:r>
        <w:rPr>
          <w:rFonts w:ascii="Verdana" w:hAnsi="Verdana"/>
          <w:color w:val="000000"/>
          <w:sz w:val="20"/>
          <w:szCs w:val="20"/>
          <w:shd w:val="clear" w:color="auto" w:fill="FFFFFF"/>
        </w:rPr>
        <w:t>Pentru a atinge efectele scontate, SNA se completează şi corelează cu strategii sectoriale precum Strategia de reformă a funcţiei publice, Strategia pentru consolidarea administraţiei publice, Strategia pentru dezvoltarea justiţiei ca serviciu public, Strategia naţională pentru achiziţii publice sau Strategia naţională pentru competitivitate, Strategia naţională privind agenda digitală pentru România 2020.</w:t>
      </w:r>
    </w:p>
    <w:p w:rsidR="006E039F" w:rsidRDefault="00335F7F">
      <w:pPr>
        <w:autoSpaceDE/>
        <w:autoSpaceDN/>
        <w:jc w:val="both"/>
        <w:divId w:val="1481262445"/>
        <w:rPr>
          <w:rStyle w:val="spctbdy"/>
          <w:rFonts w:eastAsia="Times New Roman"/>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 xml:space="preserve">Fenomenul corupţiei din România reflectat în cercetări, statistici, sondaje naţionale şi </w:t>
      </w:r>
      <w:proofErr w:type="gramStart"/>
      <w:r>
        <w:rPr>
          <w:rStyle w:val="spctbdy"/>
          <w:rFonts w:eastAsia="Times New Roman"/>
        </w:rPr>
        <w:t>internaţionale</w:t>
      </w:r>
      <w:proofErr w:type="gramEnd"/>
    </w:p>
    <w:p w:rsidR="006E039F" w:rsidRDefault="00335F7F">
      <w:pPr>
        <w:autoSpaceDE/>
        <w:autoSpaceDN/>
        <w:jc w:val="both"/>
        <w:divId w:val="50007241"/>
        <w:rPr>
          <w:rStyle w:val="spctbdy"/>
          <w:rFonts w:eastAsia="Times New Roman"/>
        </w:rPr>
      </w:pPr>
      <w:r>
        <w:rPr>
          <w:rStyle w:val="spctttl1"/>
          <w:rFonts w:eastAsia="Times New Roman"/>
        </w:rPr>
        <w:t>1.3.1.</w:t>
      </w:r>
      <w:r>
        <w:rPr>
          <w:rFonts w:eastAsia="Times New Roman"/>
          <w:color w:val="000000"/>
          <w:sz w:val="20"/>
          <w:szCs w:val="20"/>
          <w:shd w:val="clear" w:color="auto" w:fill="FFFFFF"/>
        </w:rPr>
        <w:t xml:space="preserve"> </w:t>
      </w:r>
      <w:r>
        <w:rPr>
          <w:rStyle w:val="spctbdy"/>
          <w:rFonts w:eastAsia="Times New Roman"/>
        </w:rPr>
        <w:t>Percepţia fenomenului de corupţie din România</w:t>
      </w:r>
    </w:p>
    <w:p w:rsidR="006E039F" w:rsidRDefault="00335F7F">
      <w:pPr>
        <w:pStyle w:val="spar"/>
        <w:jc w:val="both"/>
        <w:divId w:val="50007241"/>
      </w:pPr>
      <w:r>
        <w:rPr>
          <w:rFonts w:ascii="Verdana" w:hAnsi="Verdana"/>
          <w:color w:val="000000"/>
          <w:sz w:val="20"/>
          <w:szCs w:val="20"/>
          <w:shd w:val="clear" w:color="auto" w:fill="FFFFFF"/>
        </w:rPr>
        <w:t>În ceea ce priveşte analiza comparativă între momentul 2012, când a fost lansată Strategia naţională anticorupţie 2012-2015, şi datele cele mai recente, respectiv din ultimul Barometru Global al Corupţiei din 2013, situaţia se prezintă astfel:</w:t>
      </w:r>
    </w:p>
    <w:tbl>
      <w:tblPr>
        <w:tblW w:w="0" w:type="auto"/>
        <w:tblCellSpacing w:w="15" w:type="dxa"/>
        <w:tblCellMar>
          <w:top w:w="15" w:type="dxa"/>
          <w:left w:w="15" w:type="dxa"/>
          <w:bottom w:w="15" w:type="dxa"/>
          <w:right w:w="15" w:type="dxa"/>
        </w:tblCellMar>
        <w:tblLook w:val="04A0"/>
      </w:tblPr>
      <w:tblGrid>
        <w:gridCol w:w="2038"/>
        <w:gridCol w:w="2606"/>
        <w:gridCol w:w="1788"/>
        <w:gridCol w:w="2551"/>
        <w:gridCol w:w="1947"/>
      </w:tblGrid>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Strategia 2012-2015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Stadiu actual </w:t>
            </w:r>
          </w:p>
        </w:tc>
      </w:tr>
      <w:tr w:rsidR="006E039F">
        <w:trPr>
          <w:divId w:val="50007241"/>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Indicele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percepţie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UE </w:t>
            </w:r>
          </w:p>
        </w:tc>
      </w:tr>
      <w:tr w:rsidR="006E039F">
        <w:trPr>
          <w:divId w:val="50007241"/>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Aproximativ trei sferturi dintre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ţările cărora li se aplică acest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index au un scor inferior valorii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5 (pe o scara de la 0 - nivel </w:t>
            </w:r>
          </w:p>
          <w:p w:rsidR="006E039F" w:rsidRDefault="00335F7F">
            <w:pPr>
              <w:pStyle w:val="spar"/>
              <w:jc w:val="both"/>
              <w:rPr>
                <w:rFonts w:ascii="Verdana" w:hAnsi="Verdana"/>
                <w:color w:val="000000"/>
                <w:sz w:val="20"/>
                <w:szCs w:val="20"/>
              </w:rPr>
            </w:pPr>
            <w:r>
              <w:rPr>
                <w:rFonts w:ascii="Verdana" w:hAnsi="Verdana"/>
                <w:color w:val="000000"/>
                <w:sz w:val="20"/>
                <w:szCs w:val="20"/>
              </w:rPr>
              <w:t>ridicat de corupţie, la 10 - nivel</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ridicat</w:t>
            </w:r>
            <w:proofErr w:type="gramEnd"/>
            <w:r>
              <w:rPr>
                <w:rFonts w:ascii="Verdana" w:hAnsi="Verdana"/>
                <w:color w:val="000000"/>
                <w:sz w:val="20"/>
                <w:szCs w:val="20"/>
              </w:rPr>
              <w:t xml:space="preserve">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România are un scor de 3</w:t>
            </w:r>
            <w:proofErr w:type="gramStart"/>
            <w:r>
              <w:rPr>
                <w:rFonts w:ascii="Verdana" w:hAnsi="Verdana"/>
                <w:color w:val="000000"/>
                <w:sz w:val="20"/>
                <w:szCs w:val="20"/>
              </w:rPr>
              <w:t>,6</w:t>
            </w:r>
            <w:proofErr w:type="gramEnd"/>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6,37 media UE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România are un scor de 46 (0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ridicat de corupţie şi 100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Media este 65,36 </w:t>
            </w:r>
          </w:p>
        </w:tc>
      </w:tr>
      <w:tr w:rsidR="006E039F">
        <w:trPr>
          <w:divId w:val="50007241"/>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Barometrul </w:t>
            </w:r>
            <w:r>
              <w:rPr>
                <w:rFonts w:ascii="Verdana" w:hAnsi="Verdana"/>
                <w:color w:val="000000"/>
                <w:sz w:val="20"/>
                <w:szCs w:val="20"/>
              </w:rPr>
              <w:lastRenderedPageBreak/>
              <w:t xml:space="preserve">Global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 Corupţiei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87% dintre </w:t>
            </w:r>
            <w:r>
              <w:rPr>
                <w:rFonts w:ascii="Verdana" w:hAnsi="Verdana"/>
                <w:color w:val="000000"/>
                <w:sz w:val="20"/>
                <w:szCs w:val="20"/>
              </w:rPr>
              <w:lastRenderedPageBreak/>
              <w:t xml:space="preserve">respondenţii români </w:t>
            </w:r>
          </w:p>
          <w:p w:rsidR="006E039F" w:rsidRDefault="00335F7F">
            <w:pPr>
              <w:pStyle w:val="spar"/>
              <w:jc w:val="both"/>
              <w:rPr>
                <w:rFonts w:ascii="Verdana" w:hAnsi="Verdana"/>
                <w:color w:val="000000"/>
                <w:sz w:val="20"/>
                <w:szCs w:val="20"/>
              </w:rPr>
            </w:pPr>
            <w:r>
              <w:rPr>
                <w:rFonts w:ascii="Verdana" w:hAnsi="Verdana"/>
                <w:color w:val="000000"/>
                <w:sz w:val="20"/>
                <w:szCs w:val="20"/>
              </w:rPr>
              <w:t>consideră că nivelul corupţiei din</w:t>
            </w:r>
          </w:p>
          <w:p w:rsidR="006E039F" w:rsidRDefault="00335F7F">
            <w:pPr>
              <w:pStyle w:val="spar"/>
              <w:jc w:val="both"/>
              <w:rPr>
                <w:rFonts w:ascii="Verdana" w:hAnsi="Verdana"/>
                <w:color w:val="000000"/>
                <w:sz w:val="20"/>
                <w:szCs w:val="20"/>
              </w:rPr>
            </w:pPr>
            <w:r>
              <w:rPr>
                <w:rFonts w:ascii="Verdana" w:hAnsi="Verdana"/>
                <w:color w:val="000000"/>
                <w:sz w:val="20"/>
                <w:szCs w:val="20"/>
              </w:rPr>
              <w:t>România a crescut în ultimii 3 ani</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73% media </w:t>
            </w:r>
            <w:r>
              <w:rPr>
                <w:rFonts w:ascii="Verdana" w:hAnsi="Verdana"/>
                <w:color w:val="000000"/>
                <w:sz w:val="20"/>
                <w:szCs w:val="20"/>
              </w:rPr>
              <w:lastRenderedPageBreak/>
              <w:t xml:space="preserve">UE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43% dintre </w:t>
            </w:r>
            <w:r>
              <w:rPr>
                <w:rFonts w:ascii="Verdana" w:hAnsi="Verdana"/>
                <w:color w:val="000000"/>
                <w:sz w:val="20"/>
                <w:szCs w:val="20"/>
              </w:rPr>
              <w:lastRenderedPageBreak/>
              <w:t xml:space="preserve">respondenţii români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consideră că nivelul corupţiei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România a crescut mult în </w:t>
            </w:r>
          </w:p>
          <w:p w:rsidR="006E039F" w:rsidRDefault="00335F7F">
            <w:pPr>
              <w:pStyle w:val="spar"/>
              <w:jc w:val="both"/>
              <w:rPr>
                <w:rFonts w:ascii="Verdana" w:hAnsi="Verdana"/>
                <w:color w:val="000000"/>
                <w:sz w:val="20"/>
                <w:szCs w:val="20"/>
              </w:rPr>
            </w:pPr>
            <w:r>
              <w:rPr>
                <w:rFonts w:ascii="Verdana" w:hAnsi="Verdana"/>
                <w:color w:val="000000"/>
                <w:sz w:val="20"/>
                <w:szCs w:val="20"/>
              </w:rPr>
              <w:t>ultimii 2 ani şi 21% că a crescut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puţin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28,5% dintre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europeni apreciază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 nivelul </w:t>
            </w:r>
          </w:p>
          <w:p w:rsidR="006E039F" w:rsidRDefault="00335F7F">
            <w:pPr>
              <w:pStyle w:val="spar"/>
              <w:jc w:val="both"/>
              <w:rPr>
                <w:rFonts w:ascii="Verdana" w:hAnsi="Verdana"/>
                <w:color w:val="000000"/>
                <w:sz w:val="20"/>
                <w:szCs w:val="20"/>
              </w:rPr>
            </w:pPr>
            <w:r>
              <w:rPr>
                <w:rFonts w:ascii="Verdana" w:hAnsi="Verdana"/>
                <w:color w:val="000000"/>
                <w:sz w:val="20"/>
                <w:szCs w:val="20"/>
              </w:rPr>
              <w:t>corupţiei a crescut</w:t>
            </w:r>
          </w:p>
          <w:p w:rsidR="006E039F" w:rsidRDefault="00335F7F">
            <w:pPr>
              <w:pStyle w:val="spar"/>
              <w:jc w:val="both"/>
              <w:rPr>
                <w:rFonts w:ascii="Verdana" w:hAnsi="Verdana"/>
                <w:color w:val="000000"/>
                <w:sz w:val="20"/>
                <w:szCs w:val="20"/>
              </w:rPr>
            </w:pPr>
            <w:r>
              <w:rPr>
                <w:rFonts w:ascii="Verdana" w:hAnsi="Verdana"/>
                <w:color w:val="000000"/>
                <w:sz w:val="20"/>
                <w:szCs w:val="20"/>
              </w:rPr>
              <w:t>mult şi 24,18% că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crescut puţin </w:t>
            </w:r>
          </w:p>
        </w:tc>
      </w:tr>
      <w:tr w:rsidR="006E039F">
        <w:trPr>
          <w:divId w:val="50007241"/>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Partidele politice şi parlamentul </w:t>
            </w:r>
          </w:p>
          <w:p w:rsidR="006E039F" w:rsidRDefault="00335F7F">
            <w:pPr>
              <w:pStyle w:val="spar"/>
              <w:jc w:val="both"/>
              <w:rPr>
                <w:rFonts w:ascii="Verdana" w:hAnsi="Verdana"/>
                <w:color w:val="000000"/>
                <w:sz w:val="20"/>
                <w:szCs w:val="20"/>
              </w:rPr>
            </w:pPr>
            <w:r>
              <w:rPr>
                <w:rFonts w:ascii="Verdana" w:hAnsi="Verdana"/>
                <w:color w:val="000000"/>
                <w:sz w:val="20"/>
                <w:szCs w:val="20"/>
              </w:rPr>
              <w:t>sunt considerate instituţiile cele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mai afectate de corupţie (cu un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scor de 4,5), urmate îndeaproape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justiţie (4), poliţie (3,9) şi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funcţionari</w:t>
            </w:r>
            <w:proofErr w:type="gramEnd"/>
            <w:r>
              <w:rPr>
                <w:rFonts w:ascii="Verdana" w:hAnsi="Verdana"/>
                <w:color w:val="000000"/>
                <w:sz w:val="20"/>
                <w:szCs w:val="20"/>
              </w:rPr>
              <w:t xml:space="preserve"> publici (3,8).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Media UE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4,4 (partide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3,5 (parlament)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 (justiţie)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3,1 (poliţie)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3,5 (funcţionari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Partidele politice şi parlamentul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rămân instituţiile considerate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cele mai afectate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corupţie (cu un scor de 76%,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respectiv 68%), urmate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justiţie (58%), poliţie (54%) şi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funcţionari</w:t>
            </w:r>
            <w:proofErr w:type="gramEnd"/>
            <w:r>
              <w:rPr>
                <w:rFonts w:ascii="Verdana" w:hAnsi="Verdana"/>
                <w:color w:val="000000"/>
                <w:sz w:val="20"/>
                <w:szCs w:val="20"/>
              </w:rPr>
              <w:t xml:space="preserve"> publici (50%).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Media UE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69,6% (partide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57,7% (parlament)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45,5% (justiţie)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41% (poliţie)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50,6% (funcţionari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publici) </w:t>
            </w:r>
          </w:p>
        </w:tc>
      </w:tr>
      <w:tr w:rsidR="006E039F">
        <w:trPr>
          <w:divId w:val="50007241"/>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Numai 7% dintre respondenţi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apreciază ca eficiente eforturile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curente ale Guvernului de a lupta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împotriva corupţiei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26% - media UE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dintre respondenţi apreciază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 foarte eficiente eforturile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Guvernului de a lupta împotriva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corupţiei şi 11% ca eficiente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1,27% dintre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europeni apreciază </w:t>
            </w:r>
          </w:p>
          <w:p w:rsidR="006E039F" w:rsidRDefault="00335F7F">
            <w:pPr>
              <w:pStyle w:val="spar"/>
              <w:jc w:val="both"/>
              <w:rPr>
                <w:rFonts w:ascii="Verdana" w:hAnsi="Verdana"/>
                <w:color w:val="000000"/>
                <w:sz w:val="20"/>
                <w:szCs w:val="20"/>
              </w:rPr>
            </w:pPr>
            <w:r>
              <w:rPr>
                <w:rFonts w:ascii="Verdana" w:hAnsi="Verdana"/>
                <w:color w:val="000000"/>
                <w:sz w:val="20"/>
                <w:szCs w:val="20"/>
              </w:rPr>
              <w:t>ca foarte eficiente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eforturile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Guvernului de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lupta împotriva </w:t>
            </w:r>
          </w:p>
          <w:p w:rsidR="006E039F" w:rsidRDefault="00335F7F">
            <w:pPr>
              <w:pStyle w:val="spar"/>
              <w:jc w:val="both"/>
              <w:rPr>
                <w:rFonts w:ascii="Verdana" w:hAnsi="Verdana"/>
                <w:color w:val="000000"/>
                <w:sz w:val="20"/>
                <w:szCs w:val="20"/>
              </w:rPr>
            </w:pPr>
            <w:r>
              <w:rPr>
                <w:rFonts w:ascii="Verdana" w:hAnsi="Verdana"/>
                <w:color w:val="000000"/>
                <w:sz w:val="20"/>
                <w:szCs w:val="20"/>
              </w:rPr>
              <w:t>corupţiei şi 10,81%</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 eficiente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Raportul Naţiuni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Tranziţie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3,27 - media UE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anul 2010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2,63 - media UE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anul 2015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Sondaj al Băncii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Mondiale asupra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Mediului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Performanţelor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Investiţionale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2005-2008*8)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Mediul de afaceri din România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consideră corupţia ca o problemă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majoră în a face afaceri (a treia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 importanţă din 14)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44% din mediul de afaceri din România percepe ca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fiind mai redusă corupţia din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decât cea de acum 2 ani*9) </w:t>
            </w:r>
          </w:p>
        </w:tc>
      </w:tr>
    </w:tbl>
    <w:p w:rsidR="006E039F" w:rsidRDefault="00335F7F">
      <w:pPr>
        <w:autoSpaceDE/>
        <w:autoSpaceDN/>
        <w:ind w:left="288" w:right="72"/>
        <w:jc w:val="both"/>
        <w:divId w:val="1177772780"/>
        <w:rPr>
          <w:sz w:val="17"/>
          <w:szCs w:val="17"/>
          <w:bdr w:val="dotted" w:sz="6" w:space="0" w:color="FEFEFE" w:frame="1"/>
        </w:rPr>
      </w:pPr>
      <w:r>
        <w:rPr>
          <w:rFonts w:eastAsia="Times New Roman"/>
          <w:color w:val="000000"/>
          <w:sz w:val="17"/>
          <w:szCs w:val="17"/>
          <w:bdr w:val="dotted" w:sz="6" w:space="0" w:color="FEFEFE" w:frame="1"/>
          <w:shd w:val="clear" w:color="auto" w:fill="FFFFFF"/>
        </w:rPr>
        <w:t>*8) Studiul "Trends in Corruption and Regulatory Burden in Eastern Europe and Central Asia" a fost dat publicităţii în anul 2011 şi oferă date comparative pentru anii 2005 şi 2008.</w:t>
      </w:r>
    </w:p>
    <w:p w:rsidR="006E039F" w:rsidRDefault="00335F7F">
      <w:pPr>
        <w:autoSpaceDE/>
        <w:autoSpaceDN/>
        <w:ind w:left="288" w:right="72"/>
        <w:jc w:val="both"/>
        <w:divId w:val="247930675"/>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*9) http://ccir.ro/wp-content/uploads/2016/05/Studiu-CCIR-2016.pdf</w:t>
      </w:r>
    </w:p>
    <w:p w:rsidR="006E039F" w:rsidRDefault="00335F7F">
      <w:pPr>
        <w:pStyle w:val="spar"/>
        <w:spacing w:before="72" w:after="72"/>
        <w:ind w:left="513" w:right="72"/>
        <w:jc w:val="both"/>
        <w:divId w:val="50007241"/>
        <w:rPr>
          <w:rStyle w:val="snta1"/>
        </w:rPr>
      </w:pPr>
      <w:r>
        <w:rPr>
          <w:rFonts w:ascii="Verdana" w:hAnsi="Verdana"/>
          <w:color w:val="000000"/>
          <w:sz w:val="20"/>
          <w:szCs w:val="20"/>
          <w:shd w:val="clear" w:color="auto" w:fill="FFFFFF"/>
        </w:rPr>
        <w:t xml:space="preserve">Un studiu referitor la libertatea economică relevă că în România este mai dificil de dezvoltat o afacere decât în ţările vecine din UE, Bulgaria şi Ungaria, dar mai uşor decât în Franţa sau Italia. Astfel, Indexul Libertăţii Economice 2016, realizat de Heritage Foundation*10), plasează România pe locul 61 în lume, dintr-un total de 178 de ţări evaluate. </w:t>
      </w:r>
      <w:proofErr w:type="gramStart"/>
      <w:r>
        <w:rPr>
          <w:rFonts w:ascii="Verdana" w:hAnsi="Verdana"/>
          <w:color w:val="000000"/>
          <w:sz w:val="20"/>
          <w:szCs w:val="20"/>
          <w:shd w:val="clear" w:color="auto" w:fill="FFFFFF"/>
        </w:rPr>
        <w:t>Ţara noastră pierde astfel 4 locuri în clasamentul mondial al libertăţii economice faţă de indexul realizat în anul 2015.</w:t>
      </w:r>
      <w:proofErr w:type="gramEnd"/>
      <w:r>
        <w:rPr>
          <w:rFonts w:ascii="Verdana" w:hAnsi="Verdana"/>
          <w:color w:val="000000"/>
          <w:sz w:val="20"/>
          <w:szCs w:val="20"/>
          <w:shd w:val="clear" w:color="auto" w:fill="FFFFFF"/>
        </w:rPr>
        <w:t xml:space="preserve"> Clasamentul pe 2016 acordă României o medie de 65</w:t>
      </w:r>
      <w:proofErr w:type="gramStart"/>
      <w:r>
        <w:rPr>
          <w:rFonts w:ascii="Verdana" w:hAnsi="Verdana"/>
          <w:color w:val="000000"/>
          <w:sz w:val="20"/>
          <w:szCs w:val="20"/>
          <w:shd w:val="clear" w:color="auto" w:fill="FFFFFF"/>
        </w:rPr>
        <w:t>,5</w:t>
      </w:r>
      <w:proofErr w:type="gramEnd"/>
      <w:r>
        <w:rPr>
          <w:rFonts w:ascii="Verdana" w:hAnsi="Verdana"/>
          <w:color w:val="000000"/>
          <w:sz w:val="20"/>
          <w:szCs w:val="20"/>
          <w:shd w:val="clear" w:color="auto" w:fill="FFFFFF"/>
        </w:rPr>
        <w:t xml:space="preserve"> puncte (din 100 posibile).</w:t>
      </w:r>
    </w:p>
    <w:p w:rsidR="006E039F" w:rsidRDefault="00335F7F">
      <w:pPr>
        <w:autoSpaceDE/>
        <w:autoSpaceDN/>
        <w:ind w:left="288" w:right="72"/>
        <w:jc w:val="both"/>
        <w:divId w:val="1856575168"/>
        <w:rPr>
          <w:rFonts w:eastAsia="Times New Roman"/>
          <w:sz w:val="17"/>
          <w:szCs w:val="17"/>
        </w:rPr>
      </w:pPr>
      <w:r>
        <w:rPr>
          <w:rFonts w:eastAsia="Times New Roman"/>
          <w:color w:val="000000"/>
          <w:sz w:val="17"/>
          <w:szCs w:val="17"/>
          <w:bdr w:val="dotted" w:sz="6" w:space="0" w:color="FEFEFE" w:frame="1"/>
          <w:shd w:val="clear" w:color="auto" w:fill="FFFFFF"/>
        </w:rPr>
        <w:t>*10) http://media.hotnews.ro/media_server1/document-2016-02-3-20771152-0-românia.pdf</w:t>
      </w:r>
    </w:p>
    <w:p w:rsidR="006E039F" w:rsidRDefault="00335F7F">
      <w:pPr>
        <w:pStyle w:val="spar"/>
        <w:spacing w:before="72" w:after="72"/>
        <w:ind w:left="513" w:right="72"/>
        <w:jc w:val="both"/>
        <w:divId w:val="50007241"/>
        <w:rPr>
          <w:rStyle w:val="snta1"/>
        </w:rPr>
      </w:pPr>
      <w:r>
        <w:rPr>
          <w:rFonts w:ascii="Verdana" w:hAnsi="Verdana"/>
          <w:color w:val="000000"/>
          <w:sz w:val="20"/>
          <w:szCs w:val="20"/>
          <w:shd w:val="clear" w:color="auto" w:fill="FFFFFF"/>
        </w:rPr>
        <w:lastRenderedPageBreak/>
        <w:t xml:space="preserve">Rămânând în zona de afaceri, în ultimul Eurobarometru*11) din 2015 cu privire la atitudinea privind corupţia în UE, </w:t>
      </w:r>
      <w:proofErr w:type="gramStart"/>
      <w:r>
        <w:rPr>
          <w:rFonts w:ascii="Verdana" w:hAnsi="Verdana"/>
          <w:color w:val="000000"/>
          <w:sz w:val="20"/>
          <w:szCs w:val="20"/>
          <w:shd w:val="clear" w:color="auto" w:fill="FFFFFF"/>
        </w:rPr>
        <w:t>ţara</w:t>
      </w:r>
      <w:proofErr w:type="gramEnd"/>
      <w:r>
        <w:rPr>
          <w:rFonts w:ascii="Verdana" w:hAnsi="Verdana"/>
          <w:color w:val="000000"/>
          <w:sz w:val="20"/>
          <w:szCs w:val="20"/>
          <w:shd w:val="clear" w:color="auto" w:fill="FFFFFF"/>
        </w:rPr>
        <w:t xml:space="preserve"> noastră se află peste media europeană, fapt care nu face decât să îngreuneze dezvoltarea acestui sector.</w:t>
      </w:r>
    </w:p>
    <w:p w:rsidR="006E039F" w:rsidRDefault="00335F7F">
      <w:pPr>
        <w:autoSpaceDE/>
        <w:autoSpaceDN/>
        <w:ind w:left="288" w:right="72"/>
        <w:jc w:val="both"/>
        <w:divId w:val="1075474564"/>
        <w:rPr>
          <w:rFonts w:eastAsia="Times New Roman"/>
          <w:sz w:val="17"/>
          <w:szCs w:val="17"/>
        </w:rPr>
      </w:pPr>
      <w:r>
        <w:rPr>
          <w:rFonts w:eastAsia="Times New Roman"/>
          <w:color w:val="000000"/>
          <w:sz w:val="17"/>
          <w:szCs w:val="17"/>
          <w:bdr w:val="dotted" w:sz="6" w:space="0" w:color="FEFEFE" w:frame="1"/>
          <w:shd w:val="clear" w:color="auto" w:fill="FFFFFF"/>
        </w:rPr>
        <w:t>*11) http://ec.europa.eu/COMMFrontOffice/PublicOpinion/index.cfm/Survey/getSurveyDetail/instruments/FLASH/surveyKy/2084</w:t>
      </w:r>
    </w:p>
    <w:p w:rsidR="006E039F" w:rsidRDefault="00335F7F">
      <w:pPr>
        <w:autoSpaceDE/>
        <w:autoSpaceDN/>
        <w:ind w:left="288" w:right="72"/>
        <w:jc w:val="center"/>
        <w:divId w:val="50007241"/>
        <w:rPr>
          <w:rFonts w:eastAsia="Times New Roman"/>
          <w:color w:val="000000"/>
          <w:sz w:val="20"/>
          <w:szCs w:val="20"/>
          <w:bdr w:val="dotted" w:sz="6" w:space="0" w:color="FEFEFE" w:frame="1"/>
          <w:shd w:val="clear" w:color="auto" w:fill="FFFFFF"/>
        </w:rPr>
      </w:pPr>
      <w:r>
        <w:rPr>
          <w:rFonts w:eastAsia="Times New Roman"/>
          <w:noProof/>
          <w:color w:val="000000"/>
          <w:sz w:val="20"/>
          <w:szCs w:val="20"/>
          <w:bdr w:val="dotted" w:sz="6" w:space="0" w:color="FEFEFE" w:frame="1"/>
          <w:shd w:val="clear" w:color="auto" w:fill="FFFFFF"/>
        </w:rPr>
        <w:drawing>
          <wp:inline distT="0" distB="0" distL="0" distR="0">
            <wp:extent cx="304800" cy="304800"/>
            <wp:effectExtent l="19050" t="0" r="0" b="0"/>
            <wp:docPr id="3" name="Picture 3" descr="https://www.ilegis.ro/ImaginiDinActe/181123/xA3462.jpg.pagespeed.ic.axbkeWzkhD.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legis.ro/ImaginiDinActe/181123/xA3462.jpg.pagespeed.ic.axbkeWzkhD.webp"/>
                    <pic:cNvPicPr>
                      <a:picLocks noChangeAspect="1" noChangeArrowheads="1"/>
                    </pic:cNvPicPr>
                  </pic:nvPicPr>
                  <pic:blipFill>
                    <a:blip r:link="rId6"/>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6E039F" w:rsidRDefault="00335F7F">
      <w:pPr>
        <w:pStyle w:val="spar"/>
        <w:jc w:val="both"/>
        <w:divId w:val="500072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Referitor la modalităţile de manifestare a corupţiei, unul din patru cetăţeni ai UE consideră că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acceptabil să oferi un cadou (23%) sau să faci o favoare (26%), iar aproape unul din şase respondenţi (16%) apreciază că este acceptabil să oferi bani pentru a obţine ceva de la administraţia publică sau de la sistemul de servicii publice.</w:t>
      </w:r>
    </w:p>
    <w:p w:rsidR="006E039F" w:rsidRDefault="00335F7F">
      <w:pPr>
        <w:pStyle w:val="spar"/>
        <w:jc w:val="both"/>
        <w:divId w:val="500072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Este interesant de remarcat faptul că pe toate cele trei dimensiuni evaluate (oferirea de favoruri, cadouri sau bani), românii manifestă o reticenţă foarte mare de a formula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punct de vedere. Unul din zece români (11%, în timp ce media europeană este 2%) se fereşte să spună că ar face o favoare pentru a obţine ceva de la administraţia publică, mai mult de două treimi (69%, media europeană 72%) dezaprobă o asemenea conduită, iar unul din cinci (20%, media europeană 26%) aprobă acest demers. Proporţia cea mai redusă a cetăţenilor care ar recurge la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astfel de gest se înregistrează în Finlanda (8%), în timp ce proporţia cea mai ridicată (68%) - mai mult de două treimi - se înregistrează în Croaţia.</w:t>
      </w:r>
    </w:p>
    <w:p w:rsidR="006E039F" w:rsidRDefault="00335F7F">
      <w:pPr>
        <w:pStyle w:val="spar"/>
        <w:jc w:val="both"/>
        <w:divId w:val="500072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Rata abţinerilor rămâne mare şi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oferirea unui cadou pentru a obţine ceva de la administraţia publică sau de la sistemul de servicii publice. Media europeană a non-răspunsurilor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1%, în timp ce România înregistrează o proporţie de 8% nonrăspunsuri. Mai mult de două treimi dintre lituanieni (67%) sunt dispuşi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ofere cadouri, iar cei mai puţin dispuşi sunt finlandezii (6%) şi danezii (8%).</w:t>
      </w:r>
    </w:p>
    <w:p w:rsidR="006E039F" w:rsidRDefault="00335F7F">
      <w:pPr>
        <w:pStyle w:val="spar"/>
        <w:jc w:val="both"/>
        <w:divId w:val="5000724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Înclinaţia spre non-răspunsuri rămâne ridicată şi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oferirea de bani, aproape unul din zece români (9%) preferând să nu răspundă la această întrebare, faţă de media europeană de 2%. Aproape jumătate dintre lituanieni (42%) sunt gata să ofere bani, în timp ce portughezii (6%), spaniolii (7%) şi finlandezii (7%) nu ar recurge la un astfel de gest. De remarcat faptul că, în Danemarca, una dintre cele mai integre ţări din Europa,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sfert dintre respondenţi (25%) se declară dispuşi să ofere bani.</w:t>
      </w:r>
    </w:p>
    <w:p w:rsidR="006E039F" w:rsidRDefault="00335F7F">
      <w:pPr>
        <w:pStyle w:val="spar"/>
        <w:spacing w:before="72" w:after="72"/>
        <w:ind w:left="513" w:right="72"/>
        <w:jc w:val="both"/>
        <w:divId w:val="50007241"/>
        <w:rPr>
          <w:rStyle w:val="snta1"/>
        </w:rPr>
      </w:pPr>
      <w:r>
        <w:rPr>
          <w:rFonts w:ascii="Verdana" w:hAnsi="Verdana"/>
          <w:color w:val="000000"/>
          <w:sz w:val="20"/>
          <w:szCs w:val="20"/>
          <w:shd w:val="clear" w:color="auto" w:fill="FFFFFF"/>
        </w:rPr>
        <w:t>Indexul de Integritate Publică*12) elaborat de European Research Centre for Anti-Corruption and State-Building (ERCAS) şi Hertie School of Governance evidenţiază faptul că, în 2012, România era pe ultimul loc, pentru ca, în 2014, să se situeze pe locul 27 din 28 în UE în ceea ce priveşte integritatea publică. Date mai recente arată că în 2015 România a continuat să progreseze, având cea mai mare îmbunătăţire a scorului de integritate în ultimul an (0,63 puncte), datorată unor procese de simplificare administrativă şi digitizare a unor servicii publice, devansând Croaţia, Bulgaria, Grecia, Slovacia şi urcând pe locul 24 în UE*13).</w:t>
      </w:r>
    </w:p>
    <w:p w:rsidR="006E039F" w:rsidRDefault="00335F7F">
      <w:pPr>
        <w:autoSpaceDE/>
        <w:autoSpaceDN/>
        <w:ind w:left="288" w:right="72"/>
        <w:jc w:val="both"/>
        <w:divId w:val="672494589"/>
        <w:rPr>
          <w:rFonts w:eastAsia="Times New Roman"/>
          <w:sz w:val="17"/>
          <w:szCs w:val="17"/>
        </w:rPr>
      </w:pPr>
      <w:r>
        <w:rPr>
          <w:rFonts w:eastAsia="Times New Roman"/>
          <w:color w:val="000000"/>
          <w:sz w:val="17"/>
          <w:szCs w:val="17"/>
          <w:bdr w:val="dotted" w:sz="6" w:space="0" w:color="FEFEFE" w:frame="1"/>
          <w:shd w:val="clear" w:color="auto" w:fill="FFFFFF"/>
        </w:rPr>
        <w:t>*12) http://sar.org.ro/raportul-anual-de-analiza-si-prognoza-românia-2016/</w:t>
      </w:r>
    </w:p>
    <w:p w:rsidR="006E039F" w:rsidRDefault="00335F7F">
      <w:pPr>
        <w:autoSpaceDE/>
        <w:autoSpaceDN/>
        <w:ind w:left="288" w:right="72"/>
        <w:jc w:val="both"/>
        <w:divId w:val="1560019874"/>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*13) http://dev.integrity-index.org/</w:t>
      </w:r>
    </w:p>
    <w:p w:rsidR="006E039F" w:rsidRDefault="00335F7F">
      <w:pPr>
        <w:pStyle w:val="spar"/>
        <w:spacing w:before="72" w:after="72"/>
        <w:ind w:left="513" w:right="72"/>
        <w:jc w:val="both"/>
        <w:divId w:val="50007241"/>
        <w:rPr>
          <w:rStyle w:val="snta1"/>
        </w:rPr>
      </w:pPr>
      <w:r>
        <w:rPr>
          <w:rFonts w:ascii="Verdana" w:hAnsi="Verdana"/>
          <w:color w:val="000000"/>
          <w:sz w:val="20"/>
          <w:szCs w:val="20"/>
          <w:shd w:val="clear" w:color="auto" w:fill="FFFFFF"/>
        </w:rPr>
        <w:t>Scorurile de integritate publică în 2015 ale tuturor statelor membre UE, pe regiuni*14)</w:t>
      </w:r>
    </w:p>
    <w:p w:rsidR="006E039F" w:rsidRDefault="00335F7F">
      <w:pPr>
        <w:autoSpaceDE/>
        <w:autoSpaceDN/>
        <w:ind w:left="288" w:right="72"/>
        <w:jc w:val="both"/>
        <w:divId w:val="1728608410"/>
        <w:rPr>
          <w:rFonts w:eastAsia="Times New Roman"/>
          <w:sz w:val="17"/>
          <w:szCs w:val="17"/>
        </w:rPr>
      </w:pPr>
      <w:r>
        <w:rPr>
          <w:rFonts w:eastAsia="Times New Roman"/>
          <w:color w:val="000000"/>
          <w:sz w:val="17"/>
          <w:szCs w:val="17"/>
          <w:bdr w:val="dotted" w:sz="6" w:space="0" w:color="FEFEFE" w:frame="1"/>
          <w:shd w:val="clear" w:color="auto" w:fill="FFFFFF"/>
        </w:rPr>
        <w:t>*14) http://sar.org.ro/raportul-anual-de-analiza-si-prognoza-românia-2016/</w:t>
      </w:r>
    </w:p>
    <w:tbl>
      <w:tblPr>
        <w:tblW w:w="0" w:type="auto"/>
        <w:tblCellSpacing w:w="15" w:type="dxa"/>
        <w:tblCellMar>
          <w:top w:w="15" w:type="dxa"/>
          <w:left w:w="15" w:type="dxa"/>
          <w:bottom w:w="15" w:type="dxa"/>
          <w:right w:w="15" w:type="dxa"/>
        </w:tblCellMar>
        <w:tblLook w:val="04A0"/>
      </w:tblPr>
      <w:tblGrid>
        <w:gridCol w:w="1339"/>
        <w:gridCol w:w="975"/>
        <w:gridCol w:w="1584"/>
        <w:gridCol w:w="961"/>
        <w:gridCol w:w="1547"/>
        <w:gridCol w:w="821"/>
        <w:gridCol w:w="1217"/>
        <w:gridCol w:w="1217"/>
        <w:gridCol w:w="1269"/>
      </w:tblGrid>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Indexul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IIP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Simplitate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Comerţ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Independenţa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justiţiei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Audit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Servicii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e-guvernare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Utilizatori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e-guvernare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Schimbare IIP</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2015-2014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Media UE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6,06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5,86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5,89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5,01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5,50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Central &amp; Est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4,25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5,26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3,76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4,37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- 0,02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Bulgaria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2,18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1,82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- 0,20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Croaţia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2,52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2,57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2,88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- 0,12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Cehia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3,13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1,54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2,88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3,99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2,54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- 0,09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Estonia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9,24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8,12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6,45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9,18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0,55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Ungaria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4,54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6,67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4,72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4,79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4,62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- 0,30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Letonia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7,51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5,30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4,65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4,96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6,45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- 0,15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Lituania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5,84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8,90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3,90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7,16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4,86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0,06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Polonia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3,54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4,13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4,86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4,55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2,87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- 0,17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România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6,55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3,51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3,37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0,63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Slovacia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2,68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3,96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- 0,20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Slovenia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3,92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2,25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1,40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4,97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- 0,27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Nord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8,83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8,45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8,04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6,57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- 0,21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Danemarca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8,77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9,24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9,87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5,97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Finlanda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8,71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8,99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6,92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7,28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- 0,17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Suedia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8,73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9,18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8,20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7,78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6,45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8,25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- 0,34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Sud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4,71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5,05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5,11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4,62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4,35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- 0,04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Cipru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4,27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2,89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5,59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4,15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3,72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- 0,50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Grecia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4,33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6,62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3,92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1,52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5,09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- 0,01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Italia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4,15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5,08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2,52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Malta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4,46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1,47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4,11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5,91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7,78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2,89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4,62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0,07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Portugalia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5,66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4,03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4,74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- 0,07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Spania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5,42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2,96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2,13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9,29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5,44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0,29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Vest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6,87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8,19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8,35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6,77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6,57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0,01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Austria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2,97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7,75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6,93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- 0,14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Belgia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7,11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8,97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7,43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8,12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6,13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6,21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5,79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- 0,05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Franţa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8,03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8,66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9,44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6,66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0,14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Germania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6,37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7,61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8,56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6,57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6,09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5,91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- 0,23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Irlanda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7,40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9,57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9,37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3,66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6,21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5,56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0,01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Luxemburg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7,03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3,80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7,11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8,81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5,50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7,90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0,16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Olanda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8,69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9,30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8,17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8,02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9,17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8,48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0,03 </w:t>
            </w:r>
          </w:p>
        </w:tc>
      </w:tr>
      <w:tr w:rsidR="006E039F">
        <w:trPr>
          <w:divId w:val="5000724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Marea Britanie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7,85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8,20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7,99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9,23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7,46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8,82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5,44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0,11 </w:t>
            </w:r>
          </w:p>
        </w:tc>
      </w:tr>
    </w:tbl>
    <w:p w:rsidR="006E039F" w:rsidRDefault="00335F7F">
      <w:pPr>
        <w:pStyle w:val="spar"/>
        <w:jc w:val="both"/>
        <w:divId w:val="50007241"/>
      </w:pPr>
      <w:r>
        <w:rPr>
          <w:rFonts w:ascii="Verdana" w:hAnsi="Verdana"/>
          <w:color w:val="000000"/>
          <w:sz w:val="20"/>
          <w:szCs w:val="20"/>
          <w:shd w:val="clear" w:color="auto" w:fill="FFFFFF"/>
        </w:rPr>
        <w:t xml:space="preserve">Surse: Eurostat 2015, Banca Mondială, Doing Business Dataset 2015, ONU, E-Government Survey 2014 şi calcule proprii. </w:t>
      </w:r>
      <w:proofErr w:type="gramStart"/>
      <w:r>
        <w:rPr>
          <w:rFonts w:ascii="Verdana" w:hAnsi="Verdana"/>
          <w:color w:val="000000"/>
          <w:sz w:val="20"/>
          <w:szCs w:val="20"/>
          <w:shd w:val="clear" w:color="auto" w:fill="FFFFFF"/>
        </w:rPr>
        <w:t>Legenda.</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Scorurile variază de la 1 la 10, unde 10 desemnează cel mai bun control al corupţiei.</w:t>
      </w:r>
      <w:proofErr w:type="gramEnd"/>
    </w:p>
    <w:p w:rsidR="006E039F" w:rsidRDefault="00335F7F">
      <w:pPr>
        <w:pStyle w:val="spar"/>
        <w:spacing w:before="72" w:after="72"/>
        <w:ind w:left="513" w:right="72"/>
        <w:jc w:val="both"/>
        <w:divId w:val="50007241"/>
        <w:rPr>
          <w:rStyle w:val="snta1"/>
        </w:rPr>
      </w:pPr>
      <w:r>
        <w:rPr>
          <w:rFonts w:ascii="Verdana" w:hAnsi="Verdana"/>
          <w:color w:val="000000"/>
          <w:sz w:val="20"/>
          <w:szCs w:val="20"/>
          <w:shd w:val="clear" w:color="auto" w:fill="FFFFFF"/>
        </w:rPr>
        <w:t xml:space="preserve">În luna martie 2016, în cadrul conferinţei "Monitorizarea Guvernului: Măsurarea Riscurilor de Corupţie în Datele privind Achiziţiile Publice", organizată de către Societatea Academică din România împreună cu Institutul pentru Transparenţă Guvernamentală (Budapesta), Consiliul Concurenţei şi ANAP, a fost prezentată metodologia de elaborare a Indicelui riscului de corupţie (IRC) care este aplicat contractelor publicate în Tenders Electronic Daily (TED). IRC poate fi folosit pentru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estima riscul de corupţie la nivel de contract în fiecare stat membru. Principalele concluzii referitoare la situaţia corupţiei în achiziţiile publice s-au referit la faptul că România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pe primul loc în UE în ceea ce priveşte volumul şi calitatea informaţiilor oferite per contract publicat în TED. Aceste date nu sunt neapărat şi corecte în fiecare caz, dar spre deosebire de ţările cu cele mai puţine date disponibile (Finlanda, Spania şi Suedia), care au o rată medie de eroare administrativă între aproximativ 32% şi 40%, România are o rată de numai 0.2%. România se află la mijlocul clasamentului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frecvenţa atribuirii contractelor de </w:t>
      </w:r>
      <w:r>
        <w:rPr>
          <w:rFonts w:ascii="Verdana" w:hAnsi="Verdana"/>
          <w:color w:val="000000"/>
          <w:sz w:val="20"/>
          <w:szCs w:val="20"/>
          <w:shd w:val="clear" w:color="auto" w:fill="FFFFFF"/>
        </w:rPr>
        <w:lastRenderedPageBreak/>
        <w:t xml:space="preserve">achiziţii unui singur ofertant (22% din cazuri). Situaţia este mai bună decât în ţări precum Lituania, Grecia şi Italia, dar mai rea decât în Slovenia, Bulgaria, Letonia şi chiar decât media instituţiilor UE (acestea pot atribui contracte la fel ca statele membre). România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pe primul loc în UE în ceea ce priveşte costul corupţiei în achiziţiile publice. Din cauza riscului mărit de corupţie, măsurat prin IRC, care, în cazul României înregistrează prezenţa mai multor indicatori de risc, preţul mediu per contract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mai mare cu aproximativ 33% decât în restul ţărilor europene*15).</w:t>
      </w:r>
    </w:p>
    <w:p w:rsidR="006E039F" w:rsidRDefault="00335F7F">
      <w:pPr>
        <w:autoSpaceDE/>
        <w:autoSpaceDN/>
        <w:ind w:left="288" w:right="72"/>
        <w:jc w:val="both"/>
        <w:divId w:val="1386097981"/>
        <w:rPr>
          <w:rFonts w:eastAsia="Times New Roman"/>
          <w:sz w:val="17"/>
          <w:szCs w:val="17"/>
        </w:rPr>
      </w:pPr>
      <w:r>
        <w:rPr>
          <w:rFonts w:eastAsia="Times New Roman"/>
          <w:color w:val="000000"/>
          <w:sz w:val="17"/>
          <w:szCs w:val="17"/>
          <w:bdr w:val="dotted" w:sz="6" w:space="0" w:color="FEFEFE" w:frame="1"/>
          <w:shd w:val="clear" w:color="auto" w:fill="FFFFFF"/>
        </w:rPr>
        <w:t>*15) http://sar.org.ro/sar-a-co-organizat-conferinta-monitorizarea-guvernului-măsurarea-riscurilor-de-corupţie-in-datele-privind-achiziţiile-publice/</w:t>
      </w:r>
    </w:p>
    <w:p w:rsidR="006E039F" w:rsidRDefault="00335F7F">
      <w:pPr>
        <w:autoSpaceDE/>
        <w:autoSpaceDN/>
        <w:jc w:val="both"/>
        <w:divId w:val="1016618677"/>
        <w:rPr>
          <w:rStyle w:val="spctbdy"/>
        </w:rPr>
      </w:pPr>
      <w:r>
        <w:rPr>
          <w:rStyle w:val="spctttl1"/>
          <w:rFonts w:eastAsia="Times New Roman"/>
        </w:rPr>
        <w:t>1.3.2.</w:t>
      </w:r>
      <w:r>
        <w:rPr>
          <w:rFonts w:eastAsia="Times New Roman"/>
          <w:color w:val="000000"/>
          <w:sz w:val="20"/>
          <w:szCs w:val="20"/>
          <w:shd w:val="clear" w:color="auto" w:fill="FFFFFF"/>
        </w:rPr>
        <w:t xml:space="preserve"> </w:t>
      </w:r>
      <w:r>
        <w:rPr>
          <w:rStyle w:val="spctbdy"/>
          <w:rFonts w:eastAsia="Times New Roman"/>
        </w:rPr>
        <w:t>Experienţa directă a faptelor de corupţie</w:t>
      </w:r>
    </w:p>
    <w:p w:rsidR="006E039F" w:rsidRDefault="00335F7F">
      <w:pPr>
        <w:pStyle w:val="spar"/>
        <w:jc w:val="both"/>
        <w:divId w:val="1016618677"/>
      </w:pPr>
      <w:r>
        <w:rPr>
          <w:rFonts w:ascii="Verdana" w:hAnsi="Verdana"/>
          <w:color w:val="000000"/>
          <w:sz w:val="20"/>
          <w:szCs w:val="20"/>
          <w:shd w:val="clear" w:color="auto" w:fill="FFFFFF"/>
        </w:rPr>
        <w:t>Analiza fenomenului corupţiei prin instrumente de cercetare ştiinţifică reprezintă o activitate care completează în mod necesar orice politică naţională anticorupţie şi ajută la construirea unei înţelegeri mai bune a conceptului larg al integrităţii în exercitarea unei funcţii publice. Constatările Eurobarometrului, precum şi ale altor cercetări naţionale se bazează, însă, în mod predominant, pe percepţii generale şi mai puţin pe experienţe concrete.</w:t>
      </w:r>
    </w:p>
    <w:p w:rsidR="006E039F" w:rsidRDefault="00335F7F">
      <w:pPr>
        <w:pStyle w:val="spar"/>
        <w:spacing w:before="72" w:after="72"/>
        <w:ind w:left="513" w:right="72"/>
        <w:jc w:val="both"/>
        <w:divId w:val="1016618677"/>
        <w:rPr>
          <w:rStyle w:val="snta1"/>
        </w:rPr>
      </w:pPr>
      <w:r>
        <w:rPr>
          <w:rFonts w:ascii="Verdana" w:hAnsi="Verdana"/>
          <w:color w:val="000000"/>
          <w:sz w:val="20"/>
          <w:szCs w:val="20"/>
          <w:shd w:val="clear" w:color="auto" w:fill="FFFFFF"/>
        </w:rPr>
        <w:t>Pentru a corecta această deficienţă de înţelegere a fenomenului, MJ şi Facultăţile de Drept ale Universităţilor din Bucureşti şi Amsterdam, cu sprijinul DNA şi PÎCCJ, au derulat un studiu privind corupţia*16), al cărui scop a fost de a înţelege mai bine cauzele acesteia, precum şi consecinţele de ordin personal şi profesional ale condamnărilor pentru fapte de corupţie. În consecinţă, acest studiu s-</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adresat persoanelor care au avut experienţe nemijlocite cu sistemul legal românesc în materia combaterii corupţiei, respectiv celor condamnaţi pentru fapte de corupţie.</w:t>
      </w:r>
    </w:p>
    <w:p w:rsidR="006E039F" w:rsidRDefault="00335F7F">
      <w:pPr>
        <w:autoSpaceDE/>
        <w:autoSpaceDN/>
        <w:ind w:left="288" w:right="72"/>
        <w:jc w:val="both"/>
        <w:divId w:val="259460178"/>
        <w:rPr>
          <w:rFonts w:eastAsia="Times New Roman"/>
          <w:sz w:val="17"/>
          <w:szCs w:val="17"/>
        </w:rPr>
      </w:pPr>
      <w:proofErr w:type="gramStart"/>
      <w:r>
        <w:rPr>
          <w:rFonts w:eastAsia="Times New Roman"/>
          <w:color w:val="000000"/>
          <w:sz w:val="17"/>
          <w:szCs w:val="17"/>
          <w:bdr w:val="dotted" w:sz="6" w:space="0" w:color="FEFEFE" w:frame="1"/>
          <w:shd w:val="clear" w:color="auto" w:fill="FFFFFF"/>
        </w:rPr>
        <w:t>*16) "Opinia persoanelor condamnate privind cauzele şi consecinţele corupţiei - Studiu privind corupţia în România" (ianuarie 2015).</w:t>
      </w:r>
      <w:proofErr w:type="gramEnd"/>
    </w:p>
    <w:p w:rsidR="006E039F" w:rsidRDefault="00335F7F">
      <w:pPr>
        <w:autoSpaceDE/>
        <w:autoSpaceDN/>
        <w:ind w:left="288" w:right="72"/>
        <w:jc w:val="center"/>
        <w:divId w:val="1016618677"/>
        <w:rPr>
          <w:rFonts w:eastAsia="Times New Roman"/>
          <w:color w:val="000000"/>
          <w:sz w:val="20"/>
          <w:szCs w:val="20"/>
          <w:bdr w:val="dotted" w:sz="6" w:space="0" w:color="FEFEFE" w:frame="1"/>
          <w:shd w:val="clear" w:color="auto" w:fill="FFFFFF"/>
        </w:rPr>
      </w:pPr>
      <w:r>
        <w:rPr>
          <w:rFonts w:eastAsia="Times New Roman"/>
          <w:noProof/>
          <w:color w:val="000000"/>
          <w:sz w:val="20"/>
          <w:szCs w:val="20"/>
          <w:bdr w:val="dotted" w:sz="6" w:space="0" w:color="FEFEFE" w:frame="1"/>
          <w:shd w:val="clear" w:color="auto" w:fill="FFFFFF"/>
        </w:rPr>
        <w:drawing>
          <wp:inline distT="0" distB="0" distL="0" distR="0">
            <wp:extent cx="304800" cy="304800"/>
            <wp:effectExtent l="19050" t="0" r="0" b="0"/>
            <wp:docPr id="4" name="Picture 4" descr="https://www.ilegis.ro/ImaginiDinActe/181123/xA3463.jpg.pagespeed.ic.kEGsdpWZjz.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legis.ro/ImaginiDinActe/181123/xA3463.jpg.pagespeed.ic.kEGsdpWZjz.webp"/>
                    <pic:cNvPicPr>
                      <a:picLocks noChangeAspect="1" noChangeArrowheads="1"/>
                    </pic:cNvPicPr>
                  </pic:nvPicPr>
                  <pic:blipFill>
                    <a:blip r:link="rId7"/>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6E039F" w:rsidRDefault="00335F7F">
      <w:pPr>
        <w:pStyle w:val="spar"/>
        <w:jc w:val="both"/>
        <w:divId w:val="101661867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Concluziile cercetării susţin nevoia instrumentelor preventive şi contribuie în felul acesta la oferirea unui suport ştiinţific demersurilor pe care MJ le promovează. </w:t>
      </w:r>
      <w:proofErr w:type="gramStart"/>
      <w:r>
        <w:rPr>
          <w:rFonts w:ascii="Verdana" w:hAnsi="Verdana"/>
          <w:color w:val="000000"/>
          <w:sz w:val="20"/>
          <w:szCs w:val="20"/>
          <w:shd w:val="clear" w:color="auto" w:fill="FFFFFF"/>
        </w:rPr>
        <w:t>Astfel, majoritatea factorilor propuşi ca influenţând comportamentul corupt au avut într-adevăr legătură cu intenţia persoanelor de a se angaja în acte de corupţie.</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Totuşi, cei mai importanţi factori explicativi au fost normele morale personale privitoare la corupţie şi beneficiile aşteptate în urma angajării în acte de corupţie.</w:t>
      </w:r>
      <w:proofErr w:type="gramEnd"/>
      <w:r>
        <w:rPr>
          <w:rFonts w:ascii="Verdana" w:hAnsi="Verdana"/>
          <w:color w:val="000000"/>
          <w:sz w:val="20"/>
          <w:szCs w:val="20"/>
          <w:shd w:val="clear" w:color="auto" w:fill="FFFFFF"/>
        </w:rPr>
        <w:t xml:space="preserve"> Dintre aceste beneficii, cele mai importante au fost satisfacţia şi gratificarea personală, precum şi posibilitatea de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oferi o viaţă mai bună familiilor lor - iar nu câştigul financiar, după cum se presupune adesea. </w:t>
      </w:r>
      <w:proofErr w:type="gramStart"/>
      <w:r>
        <w:rPr>
          <w:rFonts w:ascii="Verdana" w:hAnsi="Verdana"/>
          <w:color w:val="000000"/>
          <w:sz w:val="20"/>
          <w:szCs w:val="20"/>
          <w:shd w:val="clear" w:color="auto" w:fill="FFFFFF"/>
        </w:rPr>
        <w:t>În mod similar, riscul de a fi prins şi severitatea pedepsei nu au avut efectul disuasiv scontat.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În cadrul studiului, au fost adresate de asemenea întrebări privind intenţiile persoanelor respective de a se angaja în alte forme de comportament neetic.</w:t>
      </w:r>
      <w:proofErr w:type="gramEnd"/>
      <w:r>
        <w:rPr>
          <w:rFonts w:ascii="Verdana" w:hAnsi="Verdana"/>
          <w:color w:val="000000"/>
          <w:sz w:val="20"/>
          <w:szCs w:val="20"/>
          <w:shd w:val="clear" w:color="auto" w:fill="FFFFFF"/>
        </w:rPr>
        <w:t xml:space="preserve"> Analizele arată că factorii care par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stea la baza corupţiei pot fi comparabili cu factorii care stau la baza lipsei de integritate în general.</w:t>
      </w:r>
    </w:p>
    <w:p w:rsidR="006E039F" w:rsidRDefault="00335F7F">
      <w:pPr>
        <w:pStyle w:val="spar"/>
        <w:jc w:val="both"/>
        <w:divId w:val="101661867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continuare, studiul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arătat că lipsesc în special acele mecanisme preventive care ar fi de natură să determine abţinerea de la acte de corupţie şi respectarea standardelor de integritate. În timp ce România răspunde în principal la corupţie în mod represiv, prin intermediul unui răspuns puternic al justiţiei penale, interviurile lasă impresia că multe dintre aceste cazuri ar fi putut fi evitate dacă ar fi fost implementate standarde de integritate, coduri clare de conduită şi sisteme de gestionare a conformităţii în contextul organizaţional în care aceşti respondenţi s-au angajat în infracţiuni de corupţie.</w:t>
      </w:r>
    </w:p>
    <w:p w:rsidR="006E039F" w:rsidRDefault="00335F7F">
      <w:pPr>
        <w:autoSpaceDE/>
        <w:autoSpaceDN/>
        <w:jc w:val="both"/>
        <w:divId w:val="444160224"/>
        <w:rPr>
          <w:rStyle w:val="spctbdy"/>
          <w:rFonts w:eastAsia="Times New Roman"/>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Agenda internaţională</w:t>
      </w:r>
    </w:p>
    <w:p w:rsidR="006E039F" w:rsidRDefault="00335F7F">
      <w:pPr>
        <w:autoSpaceDE/>
        <w:autoSpaceDN/>
        <w:jc w:val="both"/>
        <w:divId w:val="2124106032"/>
        <w:rPr>
          <w:rStyle w:val="spctbdy"/>
          <w:rFonts w:eastAsia="Times New Roman"/>
        </w:rPr>
      </w:pPr>
      <w:r>
        <w:rPr>
          <w:rStyle w:val="spctttl1"/>
          <w:rFonts w:eastAsia="Times New Roman"/>
        </w:rPr>
        <w:t>1.4.1.</w:t>
      </w:r>
      <w:r>
        <w:rPr>
          <w:rFonts w:eastAsia="Times New Roman"/>
          <w:color w:val="000000"/>
          <w:sz w:val="20"/>
          <w:szCs w:val="20"/>
          <w:shd w:val="clear" w:color="auto" w:fill="FFFFFF"/>
        </w:rPr>
        <w:t xml:space="preserve"> </w:t>
      </w:r>
      <w:r>
        <w:rPr>
          <w:rStyle w:val="spctbdy"/>
          <w:rFonts w:eastAsia="Times New Roman"/>
        </w:rPr>
        <w:t>Conferinţa ministerială OCDE şi Summitul de la Londra</w:t>
      </w:r>
    </w:p>
    <w:p w:rsidR="006E039F" w:rsidRDefault="00335F7F">
      <w:pPr>
        <w:pStyle w:val="spar"/>
        <w:jc w:val="both"/>
        <w:divId w:val="2124106032"/>
      </w:pPr>
      <w:r>
        <w:rPr>
          <w:rFonts w:ascii="Verdana" w:hAnsi="Verdana"/>
          <w:color w:val="000000"/>
          <w:sz w:val="20"/>
          <w:szCs w:val="20"/>
          <w:shd w:val="clear" w:color="auto" w:fill="FFFFFF"/>
        </w:rPr>
        <w:t xml:space="preserve">SNA contribuie şi la dezvoltarea componentei </w:t>
      </w:r>
      <w:proofErr w:type="gramStart"/>
      <w:r>
        <w:rPr>
          <w:rFonts w:ascii="Verdana" w:hAnsi="Verdana"/>
          <w:color w:val="000000"/>
          <w:sz w:val="20"/>
          <w:szCs w:val="20"/>
          <w:shd w:val="clear" w:color="auto" w:fill="FFFFFF"/>
        </w:rPr>
        <w:t>internaţionale</w:t>
      </w:r>
      <w:proofErr w:type="gramEnd"/>
      <w:r>
        <w:rPr>
          <w:rFonts w:ascii="Verdana" w:hAnsi="Verdana"/>
          <w:color w:val="000000"/>
          <w:sz w:val="20"/>
          <w:szCs w:val="20"/>
          <w:shd w:val="clear" w:color="auto" w:fill="FFFFFF"/>
        </w:rPr>
        <w:t>, aderarea României la Convenţia OCDE privind combaterea mituirii funcţionarilor publici în cadrul tranzacţiilor comerciale internaţionale continuând să fie un obiectiv strategic naţional şi o prioritate a agendei naţionale anticorupţie. Cu ocazia conferinţei ministeriale OCDE din martie 2016, România a reiterat intenţia de a lucra în mod activ la obţinerea statutului de membru cu drepturi depline al OCDE şi de a deveni un participant în cadrul Grupului de Lucru privind Lupta împotriva Corupţiei în Tranzacţiile Internaţionale, în vederea aderării la Convenţia OCDE. Prin semnarea declaraţiei miniştrilor de justiţie, România s-</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angajat, printre altele, să continue eforturile de combatere a corupţiei, să îmbunătăţească cooperarea internaţională, să promoveze o mai bună protecţie a avertizorilor în interes public şi să consolideze parteneriatele împotriva corupţiei dintre sectorul public şi mediul privat.</w:t>
      </w:r>
    </w:p>
    <w:p w:rsidR="006E039F" w:rsidRDefault="00335F7F">
      <w:pPr>
        <w:pStyle w:val="spar"/>
        <w:jc w:val="both"/>
        <w:divId w:val="2124106032"/>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lastRenderedPageBreak/>
        <w:t>Summit-ul Anticorupţie găzduit la Londra în data de 12 mai 2016 a relansat lupta împotriva corupţiei ca o prioritate globală şi necesară pentru combaterea sărăciei şi dezvoltarea durabilă.</w:t>
      </w:r>
      <w:proofErr w:type="gramEnd"/>
      <w:r>
        <w:rPr>
          <w:rFonts w:ascii="Verdana" w:hAnsi="Verdana"/>
          <w:color w:val="000000"/>
          <w:sz w:val="20"/>
          <w:szCs w:val="20"/>
          <w:shd w:val="clear" w:color="auto" w:fill="FFFFFF"/>
        </w:rPr>
        <w:t xml:space="preserve"> La finalul summit-ului, ţările participante au reiterat, într-o declaraţie comună, necesitatea combaterii corupţiei la nivel global. Delegaţii prezenţi la reuniune au agreat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folosească şi să implementeze acordurile internaţionale în vigoare şi să transforme combaterea corupţiei într-o prioritate internă şi externă. În cadrul acestui eveniment, România a comunicat la rândul său determinarea de a accelera lupta împotriva corupţiei, subliniind faptul că aceasta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o datorie faţă de cetăţeni. În documentul publicat la finalul reuniunii, România şi-a declarat angajamentul de a menţine cursul politicii anticorupţie din ultimii ani şi de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implementa un nou set de măsuri în cadrul viitoarei strategii naţionale anticorupţie.</w:t>
      </w:r>
    </w:p>
    <w:p w:rsidR="006E039F" w:rsidRDefault="00335F7F">
      <w:pPr>
        <w:autoSpaceDE/>
        <w:autoSpaceDN/>
        <w:jc w:val="both"/>
        <w:divId w:val="1190996712"/>
        <w:rPr>
          <w:rStyle w:val="spctbdy"/>
          <w:rFonts w:eastAsia="Times New Roman"/>
        </w:rPr>
      </w:pPr>
      <w:r>
        <w:rPr>
          <w:rStyle w:val="spctttl1"/>
          <w:rFonts w:eastAsia="Times New Roman"/>
        </w:rPr>
        <w:t>1.4.2.</w:t>
      </w:r>
      <w:r>
        <w:rPr>
          <w:rFonts w:eastAsia="Times New Roman"/>
          <w:color w:val="000000"/>
          <w:sz w:val="20"/>
          <w:szCs w:val="20"/>
          <w:shd w:val="clear" w:color="auto" w:fill="FFFFFF"/>
        </w:rPr>
        <w:t xml:space="preserve"> </w:t>
      </w:r>
      <w:r>
        <w:rPr>
          <w:rStyle w:val="spctbdy"/>
          <w:rFonts w:eastAsia="Times New Roman"/>
        </w:rPr>
        <w:t>Cadru de cooperare pentru promovarea integrităţii</w:t>
      </w:r>
    </w:p>
    <w:p w:rsidR="006E039F" w:rsidRDefault="00335F7F">
      <w:pPr>
        <w:pStyle w:val="spar"/>
        <w:jc w:val="both"/>
        <w:divId w:val="1190996712"/>
      </w:pPr>
      <w:r>
        <w:rPr>
          <w:rFonts w:ascii="Verdana" w:hAnsi="Verdana"/>
          <w:color w:val="000000"/>
          <w:sz w:val="20"/>
          <w:szCs w:val="20"/>
          <w:shd w:val="clear" w:color="auto" w:fill="FFFFFF"/>
        </w:rPr>
        <w:t xml:space="preserve">Strategia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corelată cu toate instrumentele internaţionale anticorupţie la care România este parte (MCV, raportul anticorupţie al UE, GRECO, UNCAC, RAI, SEECP, IACA). Prin acest document strategic se urmăreşte implementarea eficientă a standardelor interne şi internaţionale anticorupţie, dar şi pregătirea evaluării României în cadrul rundei a doua a mecanismului de evaluare a implementării UNCAC. Anul 2015 a marcat debutul evaluării României de către GRECO în cadrul rundei a patra de evaluare,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are drept teme integritatea membrilor parlamentului şi a sistemului judiciar. În 2016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fi dat publicităţii al doilea Raport Anticorupţie al UE, care analizează trei teme de interes: corupţia în sistemul de sănătate, achiziţiile publice în procedurile care implică fonduri europene şi spălarea banilor - circuite financiare şi beneficiarul real.</w:t>
      </w:r>
    </w:p>
    <w:p w:rsidR="006E039F" w:rsidRDefault="00335F7F">
      <w:pPr>
        <w:pStyle w:val="spar"/>
        <w:jc w:val="both"/>
        <w:divId w:val="119099671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Concluziile rapoartelor periodice emise de CE, GRECO şi ONU, precum şi alte iniţiative regionale sau </w:t>
      </w:r>
      <w:proofErr w:type="gramStart"/>
      <w:r>
        <w:rPr>
          <w:rFonts w:ascii="Verdana" w:hAnsi="Verdana"/>
          <w:color w:val="000000"/>
          <w:sz w:val="20"/>
          <w:szCs w:val="20"/>
          <w:shd w:val="clear" w:color="auto" w:fill="FFFFFF"/>
        </w:rPr>
        <w:t>internaţionale</w:t>
      </w:r>
      <w:proofErr w:type="gramEnd"/>
      <w:r>
        <w:rPr>
          <w:rFonts w:ascii="Verdana" w:hAnsi="Verdana"/>
          <w:color w:val="000000"/>
          <w:sz w:val="20"/>
          <w:szCs w:val="20"/>
          <w:shd w:val="clear" w:color="auto" w:fill="FFFFFF"/>
        </w:rPr>
        <w:t xml:space="preserve"> la care România este parte vor completa procesul de monitorizare.</w:t>
      </w:r>
    </w:p>
    <w:p w:rsidR="006E039F" w:rsidRDefault="00335F7F">
      <w:pPr>
        <w:pStyle w:val="sporden"/>
        <w:jc w:val="both"/>
        <w:divId w:val="1773233901"/>
        <w:rPr>
          <w:shd w:val="clear" w:color="auto" w:fill="FFFFFF"/>
        </w:rPr>
      </w:pPr>
      <w:r>
        <w:rPr>
          <w:shd w:val="clear" w:color="auto" w:fill="FFFFFF"/>
        </w:rPr>
        <w:t>2. VALORI ŞI PRINCIPII</w:t>
      </w:r>
    </w:p>
    <w:p w:rsidR="006E039F" w:rsidRDefault="00335F7F">
      <w:pPr>
        <w:autoSpaceDE/>
        <w:autoSpaceDN/>
        <w:jc w:val="both"/>
        <w:divId w:val="2106461797"/>
        <w:rPr>
          <w:rStyle w:val="spctbdy"/>
          <w:rFonts w:eastAsia="Times New Roman"/>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Valori</w:t>
      </w:r>
    </w:p>
    <w:p w:rsidR="006E039F" w:rsidRDefault="00335F7F">
      <w:pPr>
        <w:pStyle w:val="spar"/>
        <w:jc w:val="both"/>
        <w:divId w:val="2106461797"/>
      </w:pPr>
      <w:r>
        <w:rPr>
          <w:rFonts w:ascii="Verdana" w:hAnsi="Verdana"/>
          <w:color w:val="000000"/>
          <w:sz w:val="20"/>
          <w:szCs w:val="20"/>
          <w:shd w:val="clear" w:color="auto" w:fill="FFFFFF"/>
        </w:rPr>
        <w:t xml:space="preserve">SNA 2016-2020 păstrează premisa asumării de către toate instituţiile şi autorităţile publice, inclusiv întreprinderile publice*17) şi alte instituţii aflate în coordonarea, subordinea şi sub autoritatea instituţiilor publice,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următoarelor valori fundamentale:</w:t>
      </w:r>
    </w:p>
    <w:p w:rsidR="006E039F" w:rsidRDefault="00335F7F">
      <w:pPr>
        <w:autoSpaceDE/>
        <w:autoSpaceDN/>
        <w:ind w:left="288" w:right="72"/>
        <w:jc w:val="both"/>
        <w:divId w:val="879243831"/>
        <w:rPr>
          <w:rFonts w:eastAsia="Times New Roman"/>
          <w:color w:val="000000"/>
          <w:sz w:val="17"/>
          <w:szCs w:val="17"/>
          <w:bdr w:val="dotted" w:sz="6" w:space="0" w:color="FEFEFE" w:frame="1"/>
          <w:shd w:val="clear" w:color="auto" w:fill="FFFFFF"/>
        </w:rPr>
      </w:pPr>
      <w:proofErr w:type="gramStart"/>
      <w:r>
        <w:rPr>
          <w:rFonts w:eastAsia="Times New Roman"/>
          <w:color w:val="000000"/>
          <w:sz w:val="17"/>
          <w:szCs w:val="17"/>
          <w:bdr w:val="dotted" w:sz="6" w:space="0" w:color="FEFEFE" w:frame="1"/>
          <w:shd w:val="clear" w:color="auto" w:fill="FFFFFF"/>
        </w:rPr>
        <w:t xml:space="preserve">*17) În sensul </w:t>
      </w:r>
      <w:hyperlink w:history="1">
        <w:r>
          <w:rPr>
            <w:rStyle w:val="Hyperlink"/>
            <w:rFonts w:eastAsia="Times New Roman"/>
            <w:sz w:val="17"/>
            <w:szCs w:val="17"/>
            <w:bdr w:val="dotted" w:sz="6" w:space="0" w:color="FEFEFE" w:frame="1"/>
            <w:shd w:val="clear" w:color="auto" w:fill="FFFFFF"/>
          </w:rPr>
          <w:t>Ordonanţei de urgenţă a Guvernului nr.</w:t>
        </w:r>
        <w:proofErr w:type="gramEnd"/>
        <w:r>
          <w:rPr>
            <w:rStyle w:val="Hyperlink"/>
            <w:rFonts w:eastAsia="Times New Roman"/>
            <w:sz w:val="17"/>
            <w:szCs w:val="17"/>
            <w:bdr w:val="dotted" w:sz="6" w:space="0" w:color="FEFEFE" w:frame="1"/>
            <w:shd w:val="clear" w:color="auto" w:fill="FFFFFF"/>
          </w:rPr>
          <w:t xml:space="preserve"> 109/2011</w:t>
        </w:r>
      </w:hyperlink>
      <w:r>
        <w:rPr>
          <w:rFonts w:eastAsia="Times New Roman"/>
          <w:color w:val="000000"/>
          <w:sz w:val="17"/>
          <w:szCs w:val="17"/>
          <w:bdr w:val="dotted" w:sz="6" w:space="0" w:color="FEFEFE" w:frame="1"/>
          <w:shd w:val="clear" w:color="auto" w:fill="FFFFFF"/>
        </w:rPr>
        <w:t xml:space="preserve"> privind guvernanţa corporativă </w:t>
      </w:r>
      <w:proofErr w:type="gramStart"/>
      <w:r>
        <w:rPr>
          <w:rFonts w:eastAsia="Times New Roman"/>
          <w:color w:val="000000"/>
          <w:sz w:val="17"/>
          <w:szCs w:val="17"/>
          <w:bdr w:val="dotted" w:sz="6" w:space="0" w:color="FEFEFE" w:frame="1"/>
          <w:shd w:val="clear" w:color="auto" w:fill="FFFFFF"/>
        </w:rPr>
        <w:t>a</w:t>
      </w:r>
      <w:proofErr w:type="gramEnd"/>
      <w:r>
        <w:rPr>
          <w:rFonts w:eastAsia="Times New Roman"/>
          <w:color w:val="000000"/>
          <w:sz w:val="17"/>
          <w:szCs w:val="17"/>
          <w:bdr w:val="dotted" w:sz="6" w:space="0" w:color="FEFEFE" w:frame="1"/>
          <w:shd w:val="clear" w:color="auto" w:fill="FFFFFF"/>
        </w:rPr>
        <w:t xml:space="preserve"> întreprinderilor publice (</w:t>
      </w:r>
      <w:hyperlink w:history="1">
        <w:r>
          <w:rPr>
            <w:rStyle w:val="Hyperlink"/>
            <w:rFonts w:eastAsia="Times New Roman"/>
            <w:sz w:val="17"/>
            <w:szCs w:val="17"/>
            <w:bdr w:val="dotted" w:sz="6" w:space="0" w:color="FEFEFE" w:frame="1"/>
            <w:shd w:val="clear" w:color="auto" w:fill="FFFFFF"/>
          </w:rPr>
          <w:t>Legea nr. 111/2016</w:t>
        </w:r>
      </w:hyperlink>
      <w:r>
        <w:rPr>
          <w:rFonts w:eastAsia="Times New Roman"/>
          <w:color w:val="000000"/>
          <w:sz w:val="17"/>
          <w:szCs w:val="17"/>
          <w:bdr w:val="dotted" w:sz="6" w:space="0" w:color="FEFEFE" w:frame="1"/>
          <w:shd w:val="clear" w:color="auto" w:fill="FFFFFF"/>
        </w:rPr>
        <w:t>).</w:t>
      </w:r>
    </w:p>
    <w:p w:rsidR="006E039F" w:rsidRDefault="00335F7F">
      <w:pPr>
        <w:autoSpaceDE/>
        <w:autoSpaceDN/>
        <w:jc w:val="both"/>
        <w:divId w:val="76024985"/>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voinţa</w:t>
      </w:r>
      <w:proofErr w:type="gramEnd"/>
      <w:r>
        <w:rPr>
          <w:rStyle w:val="slinbdy"/>
          <w:rFonts w:eastAsia="Times New Roman"/>
        </w:rPr>
        <w:t xml:space="preserve"> politică - toate cele trei puteri în stat, respectiv puterea executivă, judecătorească şi cea legislativă, înţeleg importanţa unei societăţi lipsite de corupţie şi vor conlucra pentru ducerea la îndeplinire a măsurilor prevăzute de prezenta strategie;</w:t>
      </w:r>
    </w:p>
    <w:p w:rsidR="006E039F" w:rsidRDefault="00335F7F">
      <w:pPr>
        <w:autoSpaceDE/>
        <w:autoSpaceDN/>
        <w:jc w:val="both"/>
        <w:divId w:val="1569025705"/>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integritatea</w:t>
      </w:r>
      <w:proofErr w:type="gramEnd"/>
      <w:r>
        <w:rPr>
          <w:rStyle w:val="slinbdy"/>
          <w:rFonts w:eastAsia="Times New Roman"/>
        </w:rPr>
        <w:t xml:space="preserve"> - reprezentanţii instituţiilor şi autorităţilor publice au obligaţia de a declara orice interese personale care pot veni în contradicţie cu exercitarea obiectivă a atribuţiilor de serviciu. Totodată, aceştia sunt obligaţi </w:t>
      </w:r>
      <w:proofErr w:type="gramStart"/>
      <w:r>
        <w:rPr>
          <w:rStyle w:val="slinbdy"/>
          <w:rFonts w:eastAsia="Times New Roman"/>
        </w:rPr>
        <w:t>să</w:t>
      </w:r>
      <w:proofErr w:type="gramEnd"/>
      <w:r>
        <w:rPr>
          <w:rStyle w:val="slinbdy"/>
          <w:rFonts w:eastAsia="Times New Roman"/>
        </w:rPr>
        <w:t xml:space="preserve"> ia toate măsurile necesare pentru evitarea situaţiilor de conflict de interese şi incompatibilităţi;</w:t>
      </w:r>
    </w:p>
    <w:p w:rsidR="006E039F" w:rsidRDefault="00335F7F">
      <w:pPr>
        <w:autoSpaceDE/>
        <w:autoSpaceDN/>
        <w:jc w:val="both"/>
        <w:divId w:val="1928030861"/>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prioritatea</w:t>
      </w:r>
      <w:proofErr w:type="gramEnd"/>
      <w:r>
        <w:rPr>
          <w:rStyle w:val="slinbdy"/>
          <w:rFonts w:eastAsia="Times New Roman"/>
        </w:rPr>
        <w:t xml:space="preserve"> interesului public - reprezentanţii instituţiilor şi autorităţilor publice au datoria de a considera interesul public mai presus de orice alt interes în îndeplinirea atribuţiilor de serviciu. Aceştia nu trebuie </w:t>
      </w:r>
      <w:proofErr w:type="gramStart"/>
      <w:r>
        <w:rPr>
          <w:rStyle w:val="slinbdy"/>
          <w:rFonts w:eastAsia="Times New Roman"/>
        </w:rPr>
        <w:t>să</w:t>
      </w:r>
      <w:proofErr w:type="gramEnd"/>
      <w:r>
        <w:rPr>
          <w:rStyle w:val="slinbdy"/>
          <w:rFonts w:eastAsia="Times New Roman"/>
        </w:rPr>
        <w:t xml:space="preserve"> se folosească de funcţia publică pentru obţinerea de beneficii necuvenite patrimoniale sau nepatrimoniale, pentru ei, familiile lor sau persoane apropiate;</w:t>
      </w:r>
    </w:p>
    <w:p w:rsidR="006E039F" w:rsidRDefault="00335F7F">
      <w:pPr>
        <w:autoSpaceDE/>
        <w:autoSpaceDN/>
        <w:jc w:val="both"/>
        <w:divId w:val="135052096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transparenţa</w:t>
      </w:r>
      <w:proofErr w:type="gramEnd"/>
      <w:r>
        <w:rPr>
          <w:rStyle w:val="slinbdy"/>
          <w:rFonts w:eastAsia="Times New Roman"/>
        </w:rPr>
        <w:t xml:space="preserve"> - reprezentanţii instituţiilor şi autorităţilor publice vor asigura accesul neîngrădit la informaţiile de interes public, transparenţa procesului decizional şi consultarea societăţii civile în cadrul acestui proces.</w:t>
      </w:r>
    </w:p>
    <w:p w:rsidR="006E039F" w:rsidRDefault="00335F7F">
      <w:pPr>
        <w:autoSpaceDE/>
        <w:autoSpaceDN/>
        <w:jc w:val="both"/>
        <w:divId w:val="1274747128"/>
        <w:rPr>
          <w:rStyle w:val="spctbdy"/>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Principii</w:t>
      </w:r>
    </w:p>
    <w:p w:rsidR="006E039F" w:rsidRDefault="00335F7F">
      <w:pPr>
        <w:pStyle w:val="spar"/>
        <w:jc w:val="both"/>
        <w:divId w:val="1274747128"/>
      </w:pPr>
      <w:r>
        <w:rPr>
          <w:rFonts w:ascii="Verdana" w:hAnsi="Verdana"/>
          <w:color w:val="000000"/>
          <w:sz w:val="20"/>
          <w:szCs w:val="20"/>
          <w:shd w:val="clear" w:color="auto" w:fill="FFFFFF"/>
        </w:rPr>
        <w:t xml:space="preserve">Fiecare măsură se subsumează următoarelor principii, a căror respectare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esenţială pentru realizarea unei administraţii publice moderne şi eficiente:</w:t>
      </w:r>
    </w:p>
    <w:p w:rsidR="006E039F" w:rsidRDefault="00335F7F">
      <w:pPr>
        <w:autoSpaceDE/>
        <w:autoSpaceDN/>
        <w:jc w:val="both"/>
        <w:divId w:val="887569968"/>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statului de drept în baza căruia este consacrată supremaţia legii, toţi cetăţenii fiind egali în faţa acesteia. Acesta are la bază respectarea drepturilor omului şi presupune separaţia puterilor în stat;</w:t>
      </w:r>
    </w:p>
    <w:p w:rsidR="006E039F" w:rsidRDefault="00335F7F">
      <w:pPr>
        <w:autoSpaceDE/>
        <w:autoSpaceDN/>
        <w:jc w:val="both"/>
        <w:divId w:val="1288269375"/>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răspunderii potrivit căruia autorităţile statului răspund pentru îndeplinirea atribuţiilor ce le revin, respectiv pentru modul de implementare şi eficienţa strategiilor;</w:t>
      </w:r>
    </w:p>
    <w:p w:rsidR="006E039F" w:rsidRDefault="00335F7F">
      <w:pPr>
        <w:autoSpaceDE/>
        <w:autoSpaceDN/>
        <w:jc w:val="both"/>
        <w:divId w:val="179468645"/>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gestionării responsabile a riscurilor generate de comportamente lipsite de integritate, ca parte integrantă din procesul managerial desfăşurat de către fiecare organizaţie;</w:t>
      </w:r>
    </w:p>
    <w:p w:rsidR="006E039F" w:rsidRDefault="00335F7F">
      <w:pPr>
        <w:autoSpaceDE/>
        <w:autoSpaceDN/>
        <w:jc w:val="both"/>
        <w:divId w:val="1318610651"/>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proporţionalităţii în elaborarea şi punerea în aplicare a procedurilor anticorupţie: Instituţiile publice trebuie să elaboreze, să implementeze şi să menţină proceduri puternice, care să fie proporţionale cu riscurile şi vulnerabilităţile instituţionale şi dimensionate în funcţie de resursele şi complexitatea organizaţiei;</w:t>
      </w:r>
    </w:p>
    <w:p w:rsidR="006E039F" w:rsidRDefault="00335F7F">
      <w:pPr>
        <w:autoSpaceDE/>
        <w:autoSpaceDN/>
        <w:jc w:val="both"/>
        <w:divId w:val="421724848"/>
        <w:rPr>
          <w:rFonts w:eastAsia="Times New Roman"/>
          <w:color w:val="000000"/>
          <w:sz w:val="20"/>
          <w:szCs w:val="20"/>
          <w:shd w:val="clear" w:color="auto" w:fill="FFFFFF"/>
        </w:rPr>
      </w:pPr>
      <w:r>
        <w:rPr>
          <w:rStyle w:val="slinttl1"/>
          <w:rFonts w:eastAsia="Times New Roman"/>
        </w:rPr>
        <w:lastRenderedPageBreak/>
        <w:t>– </w:t>
      </w:r>
      <w:proofErr w:type="gramStart"/>
      <w:r>
        <w:rPr>
          <w:rStyle w:val="slinbdy"/>
          <w:rFonts w:eastAsia="Times New Roman"/>
        </w:rPr>
        <w:t>principiul</w:t>
      </w:r>
      <w:proofErr w:type="gramEnd"/>
      <w:r>
        <w:rPr>
          <w:rStyle w:val="slinbdy"/>
          <w:rFonts w:eastAsia="Times New Roman"/>
        </w:rPr>
        <w:t xml:space="preserve"> răspunderii la cel mai înalt nivel de angajament: Politicile "anti-mită" nu vor fi eficiente dacă nu există un mesaj clar dat de administraţie de la nivelul cel mai înalt că mita nu este tolerată. Nivelul superior al conducerii pe fiecare palier al administraţiei trebuie </w:t>
      </w:r>
      <w:proofErr w:type="gramStart"/>
      <w:r>
        <w:rPr>
          <w:rStyle w:val="slinbdy"/>
          <w:rFonts w:eastAsia="Times New Roman"/>
        </w:rPr>
        <w:t>să</w:t>
      </w:r>
      <w:proofErr w:type="gramEnd"/>
      <w:r>
        <w:rPr>
          <w:rStyle w:val="slinbdy"/>
          <w:rFonts w:eastAsia="Times New Roman"/>
        </w:rPr>
        <w:t xml:space="preserve"> iniţieze, să supravegheze şi să conducă, prin puterea exemplului, punerea în aplicare a unei politici de respingere a corupţiei, recunoscând faptul că mita este contrară valorilor fundamentale ale integrităţii, transparenţei şi responsabilităţii şi că aceasta subminează eficacitatea organizaţională;</w:t>
      </w:r>
    </w:p>
    <w:p w:rsidR="006E039F" w:rsidRDefault="00335F7F">
      <w:pPr>
        <w:autoSpaceDE/>
        <w:autoSpaceDN/>
        <w:jc w:val="both"/>
        <w:divId w:val="366566212"/>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prevenirii săvârşirii faptelor de corupţie şi a incidentelor de integritate potrivit căruia identificarea timpurie şi înlăturarea în timp util a premiselor apariţiei faptelor de corupţie sunt prioritare şi imperative. Atât instituţiile publice, cât şi cele private trebuie </w:t>
      </w:r>
      <w:proofErr w:type="gramStart"/>
      <w:r>
        <w:rPr>
          <w:rStyle w:val="slinbdy"/>
          <w:rFonts w:eastAsia="Times New Roman"/>
        </w:rPr>
        <w:t>să</w:t>
      </w:r>
      <w:proofErr w:type="gramEnd"/>
      <w:r>
        <w:rPr>
          <w:rStyle w:val="slinbdy"/>
          <w:rFonts w:eastAsia="Times New Roman"/>
        </w:rPr>
        <w:t xml:space="preserve"> dea dovadă de diligenţă în evaluarea partenerilor, agenţilor şi contractorilor. Fiecare entitate ar trebui </w:t>
      </w:r>
      <w:proofErr w:type="gramStart"/>
      <w:r>
        <w:rPr>
          <w:rStyle w:val="slinbdy"/>
          <w:rFonts w:eastAsia="Times New Roman"/>
        </w:rPr>
        <w:t>să</w:t>
      </w:r>
      <w:proofErr w:type="gramEnd"/>
      <w:r>
        <w:rPr>
          <w:rStyle w:val="slinbdy"/>
          <w:rFonts w:eastAsia="Times New Roman"/>
        </w:rPr>
        <w:t xml:space="preserve"> evalueze riscurile de luare de mită asociate cu intrarea într-un parteneriat sau de contractare a unor acorduri cu alte entităţi şi este datoare apoi să efectueze evaluări periodice ale riscurilor. La încheierea de parteneriate sau aranjamente contractuale trebuie </w:t>
      </w:r>
      <w:proofErr w:type="gramStart"/>
      <w:r>
        <w:rPr>
          <w:rStyle w:val="slinbdy"/>
          <w:rFonts w:eastAsia="Times New Roman"/>
        </w:rPr>
        <w:t>să</w:t>
      </w:r>
      <w:proofErr w:type="gramEnd"/>
      <w:r>
        <w:rPr>
          <w:rStyle w:val="slinbdy"/>
          <w:rFonts w:eastAsia="Times New Roman"/>
        </w:rPr>
        <w:t xml:space="preserve"> verifice dacă respectivele organizaţii au politici şi proceduri care sunt în concordanţă cu aceste principii şi orientări;</w:t>
      </w:r>
    </w:p>
    <w:p w:rsidR="006E039F" w:rsidRDefault="00335F7F">
      <w:pPr>
        <w:autoSpaceDE/>
        <w:autoSpaceDN/>
        <w:jc w:val="both"/>
        <w:divId w:val="1481076261"/>
        <w:rPr>
          <w:rFonts w:eastAsia="Times New Roman"/>
          <w:color w:val="000000"/>
          <w:sz w:val="20"/>
          <w:szCs w:val="20"/>
          <w:shd w:val="clear" w:color="auto" w:fill="FFFFFF"/>
        </w:rPr>
      </w:pPr>
      <w:r>
        <w:rPr>
          <w:rStyle w:val="slinttl1"/>
          <w:rFonts w:eastAsia="Times New Roman"/>
        </w:rPr>
        <w:t>– </w:t>
      </w:r>
      <w:r>
        <w:rPr>
          <w:rStyle w:val="slinbdy"/>
          <w:rFonts w:eastAsia="Times New Roman"/>
        </w:rPr>
        <w:t>principiul eficacităţii în combaterea corupţiei, care se bazează pe evaluarea continuă a activităţii instituţiilor cu atribuţii în domeniu, atât din punctul de vedere al îndeplinirii cât mai complete a obiectivelor asumate pentru a produce efectele pozitive pe care societatea le aşteaptă, cât şi al managementului organizaţional;</w:t>
      </w:r>
    </w:p>
    <w:p w:rsidR="006E039F" w:rsidRDefault="00335F7F">
      <w:pPr>
        <w:autoSpaceDE/>
        <w:autoSpaceDN/>
        <w:jc w:val="both"/>
        <w:divId w:val="900091199"/>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cooperării şi coerenţei, în baza căruia instituţiile implicate în prevenirea şi combaterea corupţiei trebuie să coopereze îndeaproape, asigurând o concepţie unitară asupra obiectivelor ce trebuie îndeplinite şi a măsurilor ce urmează a fi luate;</w:t>
      </w:r>
    </w:p>
    <w:p w:rsidR="006E039F" w:rsidRDefault="00335F7F">
      <w:pPr>
        <w:autoSpaceDE/>
        <w:autoSpaceDN/>
        <w:jc w:val="both"/>
        <w:divId w:val="368117117"/>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parteneriatului public - privat, care recunoaşte importanţa cooptării societăţii civile şi a mediului de afaceri în activităţile concrete de implementare a măsurilor de prevenire a corupţiei;</w:t>
      </w:r>
    </w:p>
    <w:p w:rsidR="006E039F" w:rsidRDefault="00335F7F">
      <w:pPr>
        <w:autoSpaceDE/>
        <w:autoSpaceDN/>
        <w:jc w:val="both"/>
        <w:divId w:val="34394777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principiul</w:t>
      </w:r>
      <w:proofErr w:type="gramEnd"/>
      <w:r>
        <w:rPr>
          <w:rStyle w:val="slinbdy"/>
          <w:rFonts w:eastAsia="Times New Roman"/>
        </w:rPr>
        <w:t xml:space="preserve"> accesului neîngrădit la informaţiile de interes public şi al transparenţei decizionale.</w:t>
      </w:r>
    </w:p>
    <w:p w:rsidR="006E039F" w:rsidRDefault="00335F7F">
      <w:pPr>
        <w:autoSpaceDE/>
        <w:autoSpaceDN/>
        <w:jc w:val="both"/>
        <w:divId w:val="913660987"/>
        <w:rPr>
          <w:rStyle w:val="spctbdy"/>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Definiţii:</w:t>
      </w:r>
    </w:p>
    <w:p w:rsidR="006E039F" w:rsidRDefault="00335F7F">
      <w:pPr>
        <w:pStyle w:val="spar"/>
        <w:jc w:val="both"/>
        <w:divId w:val="913660987"/>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incident</w:t>
      </w:r>
      <w:proofErr w:type="gramEnd"/>
      <w:r>
        <w:rPr>
          <w:rFonts w:ascii="Verdana" w:hAnsi="Verdana"/>
          <w:color w:val="000000"/>
          <w:sz w:val="20"/>
          <w:szCs w:val="20"/>
          <w:shd w:val="clear" w:color="auto" w:fill="FFFFFF"/>
        </w:rPr>
        <w:t xml:space="preserve"> de integritate - situaţia în care cu privire la un angajat al unei instituţii/autorităţi publice sau întreprinderi publice a fost luată sau dispusă cel puţin una dintre următoarele măsuri:</w:t>
      </w:r>
    </w:p>
    <w:p w:rsidR="006E039F" w:rsidRDefault="00335F7F">
      <w:pPr>
        <w:autoSpaceDE/>
        <w:autoSpaceDN/>
        <w:jc w:val="both"/>
        <w:divId w:val="1908877199"/>
        <w:rPr>
          <w:rFonts w:eastAsia="Times New Roman"/>
          <w:color w:val="000000"/>
          <w:sz w:val="20"/>
          <w:szCs w:val="20"/>
          <w:shd w:val="clear" w:color="auto" w:fill="FFFFFF"/>
        </w:rPr>
      </w:pPr>
      <w:r>
        <w:rPr>
          <w:rStyle w:val="slitttl1"/>
          <w:rFonts w:eastAsia="Times New Roman"/>
        </w:rPr>
        <w:t>a)</w:t>
      </w:r>
      <w:r>
        <w:rPr>
          <w:rFonts w:eastAsia="Times New Roman"/>
          <w:color w:val="000000"/>
          <w:sz w:val="20"/>
          <w:szCs w:val="20"/>
          <w:shd w:val="clear" w:color="auto" w:fill="FFFFFF"/>
        </w:rPr>
        <w:t xml:space="preserve"> </w:t>
      </w:r>
      <w:r>
        <w:rPr>
          <w:rStyle w:val="slitbdy"/>
          <w:rFonts w:eastAsia="Times New Roman"/>
          <w:noProof/>
        </w:rPr>
        <w:t>încetarea disciplinară a raporturilor de muncă, ca urmare a săvârşirii unei abateri de la normele deontologice sau de la alte prevederi similare menite să protejeze integritatea funcţiei publice;</w:t>
      </w:r>
    </w:p>
    <w:p w:rsidR="006E039F" w:rsidRDefault="00335F7F">
      <w:pPr>
        <w:autoSpaceDE/>
        <w:autoSpaceDN/>
        <w:jc w:val="both"/>
        <w:divId w:val="615017400"/>
        <w:rPr>
          <w:rFonts w:eastAsia="Times New Roman"/>
          <w:color w:val="000000"/>
          <w:sz w:val="20"/>
          <w:szCs w:val="20"/>
          <w:shd w:val="clear" w:color="auto" w:fill="FFFFFF"/>
        </w:rPr>
      </w:pPr>
      <w:r>
        <w:rPr>
          <w:rStyle w:val="slitttl1"/>
          <w:rFonts w:eastAsia="Times New Roman"/>
        </w:rPr>
        <w:t>b)</w:t>
      </w:r>
      <w:r>
        <w:rPr>
          <w:rFonts w:eastAsia="Times New Roman"/>
          <w:color w:val="000000"/>
          <w:sz w:val="20"/>
          <w:szCs w:val="20"/>
          <w:shd w:val="clear" w:color="auto" w:fill="FFFFFF"/>
        </w:rPr>
        <w:t xml:space="preserve"> </w:t>
      </w:r>
      <w:r>
        <w:rPr>
          <w:rStyle w:val="slitbdy"/>
          <w:rFonts w:eastAsia="Times New Roman"/>
          <w:noProof/>
        </w:rPr>
        <w:t>trimiterea în judecată sau condamnarea pentru săvârşirea unei infracţiuni de corupţie sau a unei fapte legate de nerespectarea regimului interdicţiilor, incompatibilităţilor, conflictului de interese sau declarării averilor;</w:t>
      </w:r>
    </w:p>
    <w:p w:rsidR="006E039F" w:rsidRDefault="00335F7F">
      <w:pPr>
        <w:autoSpaceDE/>
        <w:autoSpaceDN/>
        <w:jc w:val="both"/>
        <w:divId w:val="614603947"/>
        <w:rPr>
          <w:rFonts w:eastAsia="Times New Roman"/>
          <w:color w:val="000000"/>
          <w:sz w:val="20"/>
          <w:szCs w:val="20"/>
          <w:shd w:val="clear" w:color="auto" w:fill="FFFFFF"/>
        </w:rPr>
      </w:pPr>
      <w:r>
        <w:rPr>
          <w:rStyle w:val="slitttl1"/>
          <w:rFonts w:eastAsia="Times New Roman"/>
        </w:rPr>
        <w:t>c)</w:t>
      </w:r>
      <w:r>
        <w:rPr>
          <w:rFonts w:eastAsia="Times New Roman"/>
          <w:color w:val="000000"/>
          <w:sz w:val="20"/>
          <w:szCs w:val="20"/>
          <w:shd w:val="clear" w:color="auto" w:fill="FFFFFF"/>
        </w:rPr>
        <w:t xml:space="preserve"> </w:t>
      </w:r>
      <w:r>
        <w:rPr>
          <w:rStyle w:val="slitbdy"/>
          <w:rFonts w:eastAsia="Times New Roman"/>
          <w:noProof/>
        </w:rPr>
        <w:t>rămânerea definitivă a unui act de constatare emis de către Agenţia Naţională de Integritate, referitor la încălcarea obligaţiilor legale privind averile nejustificate, conflictul de interese sau regimul incompatibilităţilor;</w:t>
      </w:r>
    </w:p>
    <w:p w:rsidR="006E039F" w:rsidRDefault="00335F7F">
      <w:pPr>
        <w:autoSpaceDE/>
        <w:autoSpaceDN/>
        <w:jc w:val="both"/>
        <w:divId w:val="1567110225"/>
        <w:rPr>
          <w:rFonts w:eastAsia="Times New Roman"/>
          <w:color w:val="000000"/>
          <w:sz w:val="20"/>
          <w:szCs w:val="20"/>
          <w:shd w:val="clear" w:color="auto" w:fill="FFFFFF"/>
        </w:rPr>
      </w:pPr>
      <w:r>
        <w:rPr>
          <w:rStyle w:val="slitttl1"/>
          <w:rFonts w:eastAsia="Times New Roman"/>
        </w:rPr>
        <w:t>d)</w:t>
      </w:r>
      <w:r>
        <w:rPr>
          <w:rFonts w:eastAsia="Times New Roman"/>
          <w:color w:val="000000"/>
          <w:sz w:val="20"/>
          <w:szCs w:val="20"/>
          <w:shd w:val="clear" w:color="auto" w:fill="FFFFFF"/>
        </w:rPr>
        <w:t xml:space="preserve"> </w:t>
      </w:r>
      <w:r>
        <w:rPr>
          <w:rStyle w:val="slitbdy"/>
          <w:rFonts w:eastAsia="Times New Roman"/>
          <w:noProof/>
        </w:rPr>
        <w:t>rămânerea definitivă a unei decizii emise de Consiliul General al Consiliului Naţional de Atestare a Titlurilor, Diplomelor şi Certificatelor Universitare (CNATDCU) privind o lucrare ştiinţifică;</w:t>
      </w:r>
    </w:p>
    <w:p w:rsidR="006E039F" w:rsidRDefault="00335F7F">
      <w:pPr>
        <w:pStyle w:val="spar"/>
        <w:jc w:val="both"/>
        <w:divId w:val="913660987"/>
        <w:rPr>
          <w:rFonts w:ascii="Verdana" w:hAnsi="Verdana"/>
          <w:color w:val="000000"/>
          <w:sz w:val="20"/>
          <w:szCs w:val="20"/>
          <w:shd w:val="clear" w:color="auto" w:fill="FFFFFF"/>
        </w:rPr>
      </w:pPr>
      <w:r>
        <w:rPr>
          <w:rFonts w:ascii="Verdana" w:hAnsi="Verdana"/>
          <w:color w:val="000000"/>
          <w:sz w:val="20"/>
          <w:szCs w:val="20"/>
          <w:shd w:val="clear" w:color="auto" w:fill="FFFFFF"/>
        </w:rPr>
        <w:t>● etica se referă la comportamentul individual, în context organizaţional sau nu, care poate fi apreciat sau evaluat fie din perspectiva valorilor, principiilor şi regulilor etice explicite (coduri de etică, coduri de conduită sau alte tipuri de documente fără statut de act normativ) sau tacite (cultura organizaţională), fie prin prisma consecinţelor acţiunilor înseşi;</w:t>
      </w:r>
    </w:p>
    <w:p w:rsidR="006E039F" w:rsidRDefault="00335F7F">
      <w:pPr>
        <w:pStyle w:val="spar"/>
        <w:jc w:val="both"/>
        <w:divId w:val="9136609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comportamentul</w:t>
      </w:r>
      <w:proofErr w:type="gramEnd"/>
      <w:r>
        <w:rPr>
          <w:rFonts w:ascii="Verdana" w:hAnsi="Verdana"/>
          <w:color w:val="000000"/>
          <w:sz w:val="20"/>
          <w:szCs w:val="20"/>
          <w:shd w:val="clear" w:color="auto" w:fill="FFFFFF"/>
        </w:rPr>
        <w:t xml:space="preserve"> integru este acel comportament apreciat sau evaluat din punct de vedere etic ca fiind corect. Integritatea, ca valoare individuală, se referă la această corectitudine etică, care nu poate fi delimitată de corectitudinea legală şi profesională;</w:t>
      </w:r>
    </w:p>
    <w:p w:rsidR="006E039F" w:rsidRDefault="00335F7F">
      <w:pPr>
        <w:pStyle w:val="spar"/>
        <w:jc w:val="both"/>
        <w:divId w:val="9136609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comportamentul</w:t>
      </w:r>
      <w:proofErr w:type="gramEnd"/>
      <w:r>
        <w:rPr>
          <w:rFonts w:ascii="Verdana" w:hAnsi="Verdana"/>
          <w:color w:val="000000"/>
          <w:sz w:val="20"/>
          <w:szCs w:val="20"/>
          <w:shd w:val="clear" w:color="auto" w:fill="FFFFFF"/>
        </w:rPr>
        <w:t xml:space="preserve"> lipsit de integritate este o formă de subminare a misiunii organizaţiei, conducând la un climat organizaţional toxic pentru angajaţi şi terţi, şi afectând interesele legitime ale tuturor celor implicaţi, inclusiv interesul public;</w:t>
      </w:r>
    </w:p>
    <w:p w:rsidR="006E039F" w:rsidRDefault="00335F7F">
      <w:pPr>
        <w:pStyle w:val="spar"/>
        <w:spacing w:before="72" w:after="72"/>
        <w:ind w:left="513" w:right="72"/>
        <w:jc w:val="both"/>
        <w:divId w:val="913660987"/>
        <w:rPr>
          <w:rStyle w:val="snta1"/>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planul</w:t>
      </w:r>
      <w:proofErr w:type="gramEnd"/>
      <w:r>
        <w:rPr>
          <w:rFonts w:ascii="Verdana" w:hAnsi="Verdana"/>
          <w:color w:val="000000"/>
          <w:sz w:val="20"/>
          <w:szCs w:val="20"/>
          <w:shd w:val="clear" w:color="auto" w:fill="FFFFFF"/>
        </w:rPr>
        <w:t xml:space="preserve"> de integritate - ansamblul de măsuri identificate de conducerea instituţiei ca remedii pentru riscurile şi vulnerabilităţile instituţionale la corupţie identificate. </w:t>
      </w:r>
      <w:proofErr w:type="gramStart"/>
      <w:r>
        <w:rPr>
          <w:rFonts w:ascii="Verdana" w:hAnsi="Verdana"/>
          <w:color w:val="000000"/>
          <w:sz w:val="20"/>
          <w:szCs w:val="20"/>
          <w:shd w:val="clear" w:color="auto" w:fill="FFFFFF"/>
        </w:rPr>
        <w:t>Măsurile preconizate pot viza prevenirea corupţiei, educaţia angajaţilor dar şi a publicului-ţintă vizat de activitatea instituţiei/autorităţii, întreprinderii publice, precum şi combaterea corupţiei.</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Pentru întreprinderile publice, planurile de integritate vor încorpora îndrumările cuprinse în ghidul de bună practică al OCDE privind controlul intern, etica şi conformitatea*18).</w:t>
      </w:r>
      <w:proofErr w:type="gramEnd"/>
      <w:r>
        <w:rPr>
          <w:rFonts w:ascii="Verdana" w:hAnsi="Verdana"/>
          <w:color w:val="000000"/>
          <w:sz w:val="20"/>
          <w:szCs w:val="20"/>
          <w:shd w:val="clear" w:color="auto" w:fill="FFFFFF"/>
        </w:rPr>
        <w:t xml:space="preserve"> Planurile de integritate sunt asumate prin acte juridice, precum ordine sau decizii ale conducerii entităţii;</w:t>
      </w:r>
    </w:p>
    <w:p w:rsidR="006E039F" w:rsidRDefault="00335F7F">
      <w:pPr>
        <w:autoSpaceDE/>
        <w:autoSpaceDN/>
        <w:ind w:left="288" w:right="72"/>
        <w:jc w:val="both"/>
        <w:divId w:val="478612681"/>
        <w:rPr>
          <w:rFonts w:eastAsia="Times New Roman"/>
          <w:sz w:val="17"/>
          <w:szCs w:val="17"/>
        </w:rPr>
      </w:pPr>
      <w:r>
        <w:rPr>
          <w:rFonts w:eastAsia="Times New Roman"/>
          <w:color w:val="000000"/>
          <w:sz w:val="17"/>
          <w:szCs w:val="17"/>
          <w:bdr w:val="dotted" w:sz="6" w:space="0" w:color="FEFEFE" w:frame="1"/>
          <w:shd w:val="clear" w:color="auto" w:fill="FFFFFF"/>
        </w:rPr>
        <w:t>*18) https://www.oecd.org/daf/anti-bribery/44884389.pdf</w:t>
      </w:r>
    </w:p>
    <w:p w:rsidR="006E039F" w:rsidRDefault="00335F7F">
      <w:pPr>
        <w:pStyle w:val="spar"/>
        <w:spacing w:before="72" w:after="72"/>
        <w:ind w:left="513" w:right="72"/>
        <w:jc w:val="both"/>
        <w:divId w:val="913660987"/>
        <w:rPr>
          <w:rStyle w:val="snta1"/>
        </w:rPr>
      </w:pPr>
      <w:r>
        <w:rPr>
          <w:rFonts w:ascii="Verdana" w:hAnsi="Verdana"/>
          <w:color w:val="000000"/>
          <w:sz w:val="20"/>
          <w:szCs w:val="20"/>
          <w:shd w:val="clear" w:color="auto" w:fill="FFFFFF"/>
        </w:rPr>
        <w:lastRenderedPageBreak/>
        <w:t xml:space="preserve">● open contracting data standard*19) -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procesul de transparentizare a procesului de achiziţie publică şi derulare a contractelor prin punerea la dispoziţie a datelor deţinute de autorităţile publice şi implicarea publicului şi mediului de afaceri în identificarea şi rezolvarea problemelor în domeniu. Procesul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compus din două etape principale: deschiderea datelor şi implicarea cetăţenilor şi mediului de afaceri. </w:t>
      </w:r>
      <w:proofErr w:type="gramStart"/>
      <w:r>
        <w:rPr>
          <w:rFonts w:ascii="Verdana" w:hAnsi="Verdana"/>
          <w:color w:val="000000"/>
          <w:sz w:val="20"/>
          <w:szCs w:val="20"/>
          <w:shd w:val="clear" w:color="auto" w:fill="FFFFFF"/>
        </w:rPr>
        <w:t>Deschiderea datelor şi publicarea lor se fac după standarde recunoscute ca buna practică la nivel internaţional - Open Contracting Data Standard (OCDS).</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Deschiderea datelor nu se limitează la procesul de achiziţie, ci şi la faza de contractare şi desfăşurare a contractelor.</w:t>
      </w:r>
      <w:proofErr w:type="gramEnd"/>
      <w:r>
        <w:rPr>
          <w:rFonts w:ascii="Verdana" w:hAnsi="Verdana"/>
          <w:color w:val="000000"/>
          <w:sz w:val="20"/>
          <w:szCs w:val="20"/>
          <w:shd w:val="clear" w:color="auto" w:fill="FFFFFF"/>
        </w:rPr>
        <w:t xml:space="preserve"> Implicarea publicului şi a mediului de afaceri aduce beneficii prin găsirea de soluţii alternative, mai eficiente, în folosirea banului public, precum şi la depăşirea unor probleme în derularea procesului de achiziţie sau derulare a contractelor. Printre beneficii ar fi important de menţionat: folosirea eficientă a fondurilor publice; oferirea posibilităţii accesării fondurilor publice de către o plajă mai largă de participanţi, reducând costurile prin creşterea competiţiei; oferirea posibilităţii creşterii calităţii bunurilor şi serviciilor contractate din fonduri publice; prevenirea corupţiei; promovarea unei analize participative a datelor pentru găsirea de soluţii la problemele sectorului public şi ale comunităţilor;</w:t>
      </w:r>
    </w:p>
    <w:p w:rsidR="006E039F" w:rsidRDefault="00335F7F">
      <w:pPr>
        <w:autoSpaceDE/>
        <w:autoSpaceDN/>
        <w:ind w:left="288" w:right="72"/>
        <w:jc w:val="both"/>
        <w:divId w:val="14887360"/>
        <w:rPr>
          <w:rFonts w:eastAsia="Times New Roman"/>
          <w:sz w:val="17"/>
          <w:szCs w:val="17"/>
        </w:rPr>
      </w:pPr>
      <w:r>
        <w:rPr>
          <w:rFonts w:eastAsia="Times New Roman"/>
          <w:color w:val="000000"/>
          <w:sz w:val="17"/>
          <w:szCs w:val="17"/>
          <w:bdr w:val="dotted" w:sz="6" w:space="0" w:color="FEFEFE" w:frame="1"/>
          <w:shd w:val="clear" w:color="auto" w:fill="FFFFFF"/>
        </w:rPr>
        <w:t>*19) http://www.open-contracting.org/why-open-contracting/; http://standard.open-contracting.org/latest/en/</w:t>
      </w:r>
    </w:p>
    <w:p w:rsidR="006E039F" w:rsidRDefault="00335F7F">
      <w:pPr>
        <w:pStyle w:val="spar"/>
        <w:jc w:val="both"/>
        <w:divId w:val="9136609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standarde</w:t>
      </w:r>
      <w:proofErr w:type="gramEnd"/>
      <w:r>
        <w:rPr>
          <w:rFonts w:ascii="Verdana" w:hAnsi="Verdana"/>
          <w:color w:val="000000"/>
          <w:sz w:val="20"/>
          <w:szCs w:val="20"/>
          <w:shd w:val="clear" w:color="auto" w:fill="FFFFFF"/>
        </w:rPr>
        <w:t xml:space="preserve"> legale de integritate - sunt avute în vedere acele măsuri de transparenţă instituţională şi de prevenire a corupţiei consacrate de legislaţia naţională şi reflectate în inventarul anexă la SNA.</w:t>
      </w:r>
    </w:p>
    <w:p w:rsidR="006E039F" w:rsidRDefault="00335F7F">
      <w:pPr>
        <w:pStyle w:val="spar"/>
        <w:jc w:val="both"/>
        <w:divId w:val="91366098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pantouflage</w:t>
      </w:r>
      <w:proofErr w:type="gramEnd"/>
      <w:r>
        <w:rPr>
          <w:rFonts w:ascii="Verdana" w:hAnsi="Verdana"/>
          <w:color w:val="000000"/>
          <w:sz w:val="20"/>
          <w:szCs w:val="20"/>
          <w:shd w:val="clear" w:color="auto" w:fill="FFFFFF"/>
        </w:rPr>
        <w:t xml:space="preserve"> - noile abordări în managementul sectorului public, împreună cu posibilităţile extinse de muncă, au schimbat relaţiile serviciului public şi ale sectorului privat, precum şi percepţia publică asupra acestor relaţii. Necesitatea de a menţine încrederea publicului, în special în perioadele de schimbare, sporeşte importanţa dezvoltării şi menţinerii sistemelor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abordează conflictele de interese, inclusiv pe cele care apar la migrarea funcţionarilor publici către sectorul privat. Cele mai frecvente obiective ale unui sistem care abordează migrarea funcţionarilor publici din sectorul public în cel privat sunt: (1) să se asigure că anumite informaţii dobândite în serviciul public nu sunt utilizate în mod abuziv; (2) să se asigure că exercitarea autorităţii de către un funcţionar public nu este influenţată de câştigul personal, inclusiv prin speranţa sau aşteptarea unei angajări viitoare şi (3) să se asigure că accesul şi contactele actualilor, precum şi ale foştilor funcţionari publici nu sunt utilizate pentru beneficiile nejustificate ale funcţionarilor sau ale altora.</w:t>
      </w:r>
    </w:p>
    <w:p w:rsidR="006E039F" w:rsidRDefault="00335F7F">
      <w:pPr>
        <w:pStyle w:val="sporden"/>
        <w:jc w:val="both"/>
        <w:divId w:val="58796515"/>
        <w:rPr>
          <w:shd w:val="clear" w:color="auto" w:fill="FFFFFF"/>
        </w:rPr>
      </w:pPr>
      <w:r>
        <w:rPr>
          <w:shd w:val="clear" w:color="auto" w:fill="FFFFFF"/>
        </w:rPr>
        <w:t>3. CADRUL NECESAR IMPLEMENTĂRII SNA</w:t>
      </w:r>
    </w:p>
    <w:p w:rsidR="006E039F" w:rsidRDefault="00335F7F">
      <w:pPr>
        <w:pStyle w:val="spar"/>
        <w:jc w:val="both"/>
        <w:divId w:val="5879651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SNA 2016-2020 poate deveni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instrument de lucru eficient dacă pe întreaga perioadă de implementare sunt asigurate următoarele condiţii minimale pentru succes:</w:t>
      </w:r>
    </w:p>
    <w:p w:rsidR="006E039F" w:rsidRDefault="00335F7F">
      <w:pPr>
        <w:autoSpaceDE/>
        <w:autoSpaceDN/>
        <w:jc w:val="both"/>
        <w:divId w:val="1170409622"/>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stabilitatea</w:t>
      </w:r>
      <w:proofErr w:type="gramEnd"/>
      <w:r>
        <w:rPr>
          <w:rStyle w:val="slinbdy"/>
          <w:rFonts w:eastAsia="Times New Roman"/>
        </w:rPr>
        <w:t xml:space="preserve"> legislativă şi instituţională a cadrului anticorupţie care a generat performanţă în activitatea DNA şi ANI;</w:t>
      </w:r>
    </w:p>
    <w:p w:rsidR="006E039F" w:rsidRDefault="00335F7F">
      <w:pPr>
        <w:autoSpaceDE/>
        <w:autoSpaceDN/>
        <w:jc w:val="both"/>
        <w:divId w:val="1871604046"/>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garantarea</w:t>
      </w:r>
      <w:proofErr w:type="gramEnd"/>
      <w:r>
        <w:rPr>
          <w:rStyle w:val="slinbdy"/>
          <w:rFonts w:eastAsia="Times New Roman"/>
        </w:rPr>
        <w:t xml:space="preserve"> independenţei sau, după caz, a autonomiei operaţionale, a autorităţilor cu rol în prevenirea şi combaterea corupţiei;</w:t>
      </w:r>
    </w:p>
    <w:p w:rsidR="006E039F" w:rsidRDefault="00335F7F">
      <w:pPr>
        <w:autoSpaceDE/>
        <w:autoSpaceDN/>
        <w:jc w:val="both"/>
        <w:divId w:val="1854949888"/>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instituţionalizarea</w:t>
      </w:r>
      <w:proofErr w:type="gramEnd"/>
      <w:r>
        <w:rPr>
          <w:rStyle w:val="slinbdy"/>
          <w:rFonts w:eastAsia="Times New Roman"/>
        </w:rPr>
        <w:t xml:space="preserve"> reacţiei faţă de eşecul de a preveni corupţia;</w:t>
      </w:r>
    </w:p>
    <w:p w:rsidR="006E039F" w:rsidRDefault="00335F7F">
      <w:pPr>
        <w:autoSpaceDE/>
        <w:autoSpaceDN/>
        <w:jc w:val="both"/>
        <w:divId w:val="27506555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asumarea</w:t>
      </w:r>
      <w:proofErr w:type="gramEnd"/>
      <w:r>
        <w:rPr>
          <w:rStyle w:val="slinbdy"/>
          <w:rFonts w:eastAsia="Times New Roman"/>
        </w:rPr>
        <w:t xml:space="preserve"> transparenţei şi a guvernării deschise ca principii directoare pentru toate măsurile de implementare a SNA şi ca premise pentru soluţii inovatoare de reducere a fenomenului corupţiei;</w:t>
      </w:r>
    </w:p>
    <w:p w:rsidR="006E039F" w:rsidRDefault="00335F7F">
      <w:pPr>
        <w:autoSpaceDE/>
        <w:autoSpaceDN/>
        <w:jc w:val="both"/>
        <w:divId w:val="1544832171"/>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fundamentarea</w:t>
      </w:r>
      <w:proofErr w:type="gramEnd"/>
      <w:r>
        <w:rPr>
          <w:rStyle w:val="slinbdy"/>
          <w:rFonts w:eastAsia="Times New Roman"/>
        </w:rPr>
        <w:t xml:space="preserve"> pe studii de impact a oricăror decizii de politică publică care pot afecta mediul de afaceri şi angajarea într-un dialog deschis cu companiile autohtone şi cu investitorii străini;</w:t>
      </w:r>
    </w:p>
    <w:p w:rsidR="006E039F" w:rsidRDefault="00335F7F">
      <w:pPr>
        <w:autoSpaceDE/>
        <w:autoSpaceDN/>
        <w:jc w:val="both"/>
        <w:divId w:val="2003924517"/>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alocarea</w:t>
      </w:r>
      <w:proofErr w:type="gramEnd"/>
      <w:r>
        <w:rPr>
          <w:rStyle w:val="slinbdy"/>
          <w:rFonts w:eastAsia="Times New Roman"/>
        </w:rPr>
        <w:t xml:space="preserve"> de resurse adecvate pentru proiecte dezvoltate pe cele trei dimensiuni ale intervenţiei: educaţie, prevenire şi combatere.</w:t>
      </w:r>
    </w:p>
    <w:p w:rsidR="006E039F" w:rsidRDefault="00335F7F">
      <w:pPr>
        <w:pStyle w:val="sporden"/>
        <w:jc w:val="both"/>
        <w:divId w:val="2040742148"/>
        <w:rPr>
          <w:shd w:val="clear" w:color="auto" w:fill="FFFFFF"/>
        </w:rPr>
      </w:pPr>
      <w:r>
        <w:rPr>
          <w:shd w:val="clear" w:color="auto" w:fill="FFFFFF"/>
        </w:rPr>
        <w:t>4. SCOP, PUBLICUL-ŢINTĂ ŞI ABORDAREA PROPUSĂ</w:t>
      </w:r>
    </w:p>
    <w:p w:rsidR="006E039F" w:rsidRDefault="00335F7F">
      <w:pPr>
        <w:pStyle w:val="spar"/>
        <w:jc w:val="both"/>
        <w:divId w:val="204074214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Scopul SNA 2016-2020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promovarea integrităţii, prin aplicarea riguroasă a cadrului normativ şi instituţional în vederea prevenirii corupţiei în România.</w:t>
      </w:r>
    </w:p>
    <w:p w:rsidR="006E039F" w:rsidRDefault="00335F7F">
      <w:pPr>
        <w:pStyle w:val="spar"/>
        <w:jc w:val="both"/>
        <w:divId w:val="204074214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Documentul are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caracter multidisciplinar şi este adresat tuturor instituţiilor publice reprezentând puterea executivă, legislativă şi judecătorească, autorităţilor publice locale, mediului de afaceri şi societăţii civile.</w:t>
      </w:r>
    </w:p>
    <w:p w:rsidR="006E039F" w:rsidRDefault="00335F7F">
      <w:pPr>
        <w:pStyle w:val="spar"/>
        <w:jc w:val="both"/>
        <w:divId w:val="204074214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fiecare tip de intervenţie sunt identificate obiective generale şi specifice. Toate acestea sunt dezvoltate prin asumarea transparenţei decizionale şi a guvernării deschise, ca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corolar al prezentului document strategic, dublată de abordarea trihotomică de intervenţie strategică în domeniul anticorupţie: prevenire, educaţie şi combatere.</w:t>
      </w:r>
    </w:p>
    <w:p w:rsidR="006E039F" w:rsidRDefault="00335F7F">
      <w:pPr>
        <w:pStyle w:val="sporden"/>
        <w:jc w:val="both"/>
        <w:divId w:val="622884838"/>
        <w:rPr>
          <w:shd w:val="clear" w:color="auto" w:fill="FFFFFF"/>
        </w:rPr>
      </w:pPr>
      <w:r>
        <w:rPr>
          <w:shd w:val="clear" w:color="auto" w:fill="FFFFFF"/>
        </w:rPr>
        <w:t>5. IMPACTUL SCONTAT AL STRATEGIEI</w:t>
      </w:r>
    </w:p>
    <w:p w:rsidR="006E039F" w:rsidRDefault="00335F7F">
      <w:pPr>
        <w:pStyle w:val="spar"/>
        <w:jc w:val="both"/>
        <w:divId w:val="62288483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Implementarea SNA 2016-2020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conduce la atingerea a cel puţin şase rezultate:</w:t>
      </w:r>
    </w:p>
    <w:p w:rsidR="006E039F" w:rsidRDefault="00335F7F">
      <w:pPr>
        <w:autoSpaceDE/>
        <w:autoSpaceDN/>
        <w:jc w:val="both"/>
        <w:divId w:val="1101413224"/>
        <w:rPr>
          <w:rFonts w:eastAsia="Times New Roman"/>
          <w:color w:val="000000"/>
          <w:sz w:val="20"/>
          <w:szCs w:val="20"/>
          <w:shd w:val="clear" w:color="auto" w:fill="FFFFFF"/>
        </w:rPr>
      </w:pPr>
      <w:r>
        <w:rPr>
          <w:rStyle w:val="slinttl1"/>
          <w:rFonts w:eastAsia="Times New Roman"/>
        </w:rPr>
        <w:lastRenderedPageBreak/>
        <w:t>– </w:t>
      </w:r>
      <w:proofErr w:type="gramStart"/>
      <w:r>
        <w:rPr>
          <w:rStyle w:val="slinbdy"/>
          <w:rFonts w:eastAsia="Times New Roman"/>
        </w:rPr>
        <w:t>încadrarea</w:t>
      </w:r>
      <w:proofErr w:type="gramEnd"/>
      <w:r>
        <w:rPr>
          <w:rStyle w:val="slinbdy"/>
          <w:rFonts w:eastAsia="Times New Roman"/>
        </w:rPr>
        <w:t xml:space="preserve"> în media UE privind percepţia şi mentalitatea publică internă legată de amploarea fenomenului de corupţie din România;</w:t>
      </w:r>
    </w:p>
    <w:p w:rsidR="006E039F" w:rsidRDefault="00335F7F">
      <w:pPr>
        <w:autoSpaceDE/>
        <w:autoSpaceDN/>
        <w:jc w:val="both"/>
        <w:divId w:val="277220360"/>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reducerea</w:t>
      </w:r>
      <w:proofErr w:type="gramEnd"/>
      <w:r>
        <w:rPr>
          <w:rStyle w:val="slinbdy"/>
          <w:rFonts w:eastAsia="Times New Roman"/>
        </w:rPr>
        <w:t xml:space="preserve"> substanţială, cu cel puţin 50%, a cazurilor de fraudare şi corupere a procedurilor de achiziţii publice şi a incidentelor de integritate în sectoarele vulnerabile identificate;</w:t>
      </w:r>
    </w:p>
    <w:p w:rsidR="006E039F" w:rsidRDefault="00335F7F">
      <w:pPr>
        <w:autoSpaceDE/>
        <w:autoSpaceDN/>
        <w:jc w:val="both"/>
        <w:divId w:val="533426568"/>
        <w:rPr>
          <w:rFonts w:eastAsia="Times New Roman"/>
          <w:color w:val="000000"/>
          <w:sz w:val="20"/>
          <w:szCs w:val="20"/>
          <w:shd w:val="clear" w:color="auto" w:fill="FFFFFF"/>
        </w:rPr>
      </w:pPr>
      <w:r>
        <w:rPr>
          <w:rStyle w:val="slinttl1"/>
          <w:rFonts w:eastAsia="Times New Roman"/>
        </w:rPr>
        <w:t>– </w:t>
      </w:r>
      <w:r>
        <w:rPr>
          <w:rStyle w:val="slinbdy"/>
          <w:rFonts w:eastAsia="Times New Roman"/>
        </w:rPr>
        <w:t>implementarea măsurilor preventive anticorupţie în peste 80% din instituţiile publice şi întreprinderile publice, ca parte a unui plan de integritate dezvoltat pe bază de analiză de risc şi standarde de control managerial intern;</w:t>
      </w:r>
    </w:p>
    <w:p w:rsidR="006E039F" w:rsidRDefault="00335F7F">
      <w:pPr>
        <w:autoSpaceDE/>
        <w:autoSpaceDN/>
        <w:jc w:val="both"/>
        <w:divId w:val="232663690"/>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atingerea</w:t>
      </w:r>
      <w:proofErr w:type="gramEnd"/>
      <w:r>
        <w:rPr>
          <w:rStyle w:val="slinbdy"/>
          <w:rFonts w:eastAsia="Times New Roman"/>
        </w:rPr>
        <w:t xml:space="preserve"> obiectivelor MCV şi asimilarea instituţională naţională a procedurilor de evaluare, ca o garanţie a ireversibilităţii măsurilor de consolidare a integrităţii în exercitarea funcţiilor publice;</w:t>
      </w:r>
    </w:p>
    <w:p w:rsidR="006E039F" w:rsidRDefault="00335F7F">
      <w:pPr>
        <w:autoSpaceDE/>
        <w:autoSpaceDN/>
        <w:jc w:val="both"/>
        <w:divId w:val="291785869"/>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aderarea</w:t>
      </w:r>
      <w:proofErr w:type="gramEnd"/>
      <w:r>
        <w:rPr>
          <w:rStyle w:val="slinbdy"/>
          <w:rFonts w:eastAsia="Times New Roman"/>
        </w:rPr>
        <w:t xml:space="preserve"> României la Convenţia anti-mită a OCDE;</w:t>
      </w:r>
    </w:p>
    <w:p w:rsidR="006E039F" w:rsidRDefault="00335F7F">
      <w:pPr>
        <w:autoSpaceDE/>
        <w:autoSpaceDN/>
        <w:jc w:val="both"/>
        <w:divId w:val="1328828940"/>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promovarea</w:t>
      </w:r>
      <w:proofErr w:type="gramEnd"/>
      <w:r>
        <w:rPr>
          <w:rStyle w:val="slinbdy"/>
          <w:rFonts w:eastAsia="Times New Roman"/>
        </w:rPr>
        <w:t xml:space="preserve"> regională şi internaţională a experienţei anticorupţie deţinute de România.</w:t>
      </w:r>
    </w:p>
    <w:p w:rsidR="006E039F" w:rsidRDefault="00335F7F">
      <w:pPr>
        <w:pStyle w:val="sporden"/>
        <w:jc w:val="both"/>
        <w:divId w:val="277953488"/>
        <w:rPr>
          <w:shd w:val="clear" w:color="auto" w:fill="FFFFFF"/>
        </w:rPr>
      </w:pPr>
      <w:r>
        <w:rPr>
          <w:shd w:val="clear" w:color="auto" w:fill="FFFFFF"/>
        </w:rPr>
        <w:t>6. OBIECTIVE GENERALE ŞI SPECIFICE, ACŢIUNI PRINCIPALE</w:t>
      </w:r>
    </w:p>
    <w:p w:rsidR="006E039F" w:rsidRDefault="00335F7F">
      <w:pPr>
        <w:autoSpaceDE/>
        <w:autoSpaceDN/>
        <w:jc w:val="both"/>
        <w:divId w:val="282461478"/>
        <w:rPr>
          <w:rStyle w:val="spctbdy"/>
          <w:rFonts w:eastAsia="Times New Roman"/>
        </w:rPr>
      </w:pPr>
      <w:r>
        <w:rPr>
          <w:rStyle w:val="spctttl1"/>
          <w:rFonts w:eastAsia="Times New Roman"/>
        </w:rPr>
        <w:t>6.1.</w:t>
      </w:r>
      <w:r>
        <w:rPr>
          <w:rFonts w:eastAsia="Times New Roman"/>
          <w:color w:val="000000"/>
          <w:sz w:val="20"/>
          <w:szCs w:val="20"/>
          <w:shd w:val="clear" w:color="auto" w:fill="FFFFFF"/>
        </w:rPr>
        <w:t xml:space="preserve"> </w:t>
      </w:r>
      <w:r>
        <w:rPr>
          <w:rStyle w:val="spctbdy"/>
          <w:rFonts w:eastAsia="Times New Roman"/>
        </w:rPr>
        <w:t>Obiectiv general 1 - Dezvoltarea unei culturi a transparenţei pentru o guvernare deschisă la nivel central şi local</w:t>
      </w:r>
    </w:p>
    <w:p w:rsidR="006E039F" w:rsidRDefault="00335F7F">
      <w:pPr>
        <w:pStyle w:val="spar"/>
        <w:jc w:val="both"/>
        <w:divId w:val="282461478"/>
      </w:pPr>
      <w:r>
        <w:rPr>
          <w:rFonts w:ascii="Verdana" w:hAnsi="Verdana"/>
          <w:color w:val="000000"/>
          <w:sz w:val="20"/>
          <w:szCs w:val="20"/>
          <w:shd w:val="clear" w:color="auto" w:fill="FFFFFF"/>
        </w:rPr>
        <w:t xml:space="preserve">De peste 15 ani, România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adoptat două legi considerate încă etalon în plan internaţional în materia accesului la informaţii de interes public şi în cea a transparenţei procesului decizional. Evaluarea implementării SNA 2012-2015 a arătat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grad relativ scăzut - spre mediu - a implementării legilor nr. </w:t>
      </w:r>
      <w:hyperlink w:history="1">
        <w:proofErr w:type="gramStart"/>
        <w:r>
          <w:rPr>
            <w:rStyle w:val="Hyperlink"/>
            <w:rFonts w:ascii="Verdana" w:hAnsi="Verdana"/>
            <w:sz w:val="20"/>
            <w:szCs w:val="20"/>
            <w:shd w:val="clear" w:color="auto" w:fill="FFFFFF"/>
          </w:rPr>
          <w:t>544/2001</w:t>
        </w:r>
      </w:hyperlink>
      <w:r>
        <w:rPr>
          <w:rFonts w:ascii="Verdana" w:hAnsi="Verdana"/>
          <w:color w:val="000000"/>
          <w:sz w:val="20"/>
          <w:szCs w:val="20"/>
          <w:shd w:val="clear" w:color="auto" w:fill="FFFFFF"/>
        </w:rPr>
        <w:t xml:space="preserve"> şi </w:t>
      </w:r>
      <w:hyperlink w:history="1">
        <w:r>
          <w:rPr>
            <w:rStyle w:val="Hyperlink"/>
            <w:rFonts w:ascii="Verdana" w:hAnsi="Verdana"/>
            <w:sz w:val="20"/>
            <w:szCs w:val="20"/>
            <w:shd w:val="clear" w:color="auto" w:fill="FFFFFF"/>
          </w:rPr>
          <w:t>52/2003</w:t>
        </w:r>
      </w:hyperlink>
      <w:r>
        <w:rPr>
          <w:rFonts w:ascii="Verdana" w:hAnsi="Verdana"/>
          <w:color w:val="000000"/>
          <w:sz w:val="20"/>
          <w:szCs w:val="20"/>
          <w:shd w:val="clear" w:color="auto" w:fill="FFFFFF"/>
        </w:rPr>
        <w: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Tangenţial, implementarea celor două legi a fost sprijinită prin mecanismele promovate de SNA şi Parteneriatul pentru o Guvernare Deschisă.</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Cu toate acestea, absenţa unui coordonator al problematicii, resursele insuficiente alocate şi abordarea preponderent formalistă în aplicarea celor două legi explică, în mare parte, efectul preventiv redus.</w:t>
      </w:r>
      <w:proofErr w:type="gramEnd"/>
      <w:r>
        <w:rPr>
          <w:rFonts w:ascii="Verdana" w:hAnsi="Verdana"/>
          <w:color w:val="000000"/>
          <w:sz w:val="20"/>
          <w:szCs w:val="20"/>
          <w:shd w:val="clear" w:color="auto" w:fill="FFFFFF"/>
        </w:rPr>
        <w:t xml:space="preserve"> Odată cu înfiinţarea unei structuri dedicate implementării acestor legi, MCPDC, acestea au cunoscut un reviriment notabil, atât prin prisma informaţiilor publicate de către instituţiile publice, cât şi prin raportare la reţelele de practicieni din cadrul instituţiilor publice care au început să primească, în mod structurat şi coerent, îndrumare metodologică şi acces la bunele practici în materie.</w:t>
      </w:r>
    </w:p>
    <w:p w:rsidR="006E039F" w:rsidRDefault="00335F7F">
      <w:pPr>
        <w:pStyle w:val="spar"/>
        <w:spacing w:before="72" w:after="72"/>
        <w:ind w:left="513" w:right="72"/>
        <w:jc w:val="both"/>
        <w:divId w:val="282461478"/>
        <w:rPr>
          <w:rStyle w:val="snta1"/>
        </w:rPr>
      </w:pPr>
      <w:proofErr w:type="gramStart"/>
      <w:r>
        <w:rPr>
          <w:rFonts w:ascii="Verdana" w:hAnsi="Verdana"/>
          <w:color w:val="000000"/>
          <w:sz w:val="20"/>
          <w:szCs w:val="20"/>
          <w:shd w:val="clear" w:color="auto" w:fill="FFFFFF"/>
        </w:rPr>
        <w:t>SNA 2016-2020 propune creşterea calităţii implementării prevederilor privind accesul la informaţii de interes public.</w:t>
      </w:r>
      <w:proofErr w:type="gramEnd"/>
      <w:r>
        <w:rPr>
          <w:rFonts w:ascii="Verdana" w:hAnsi="Verdana"/>
          <w:color w:val="000000"/>
          <w:sz w:val="20"/>
          <w:szCs w:val="20"/>
          <w:shd w:val="clear" w:color="auto" w:fill="FFFFFF"/>
        </w:rPr>
        <w:t xml:space="preserve"> Acest lucru se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realiza prin preluarea în SNA a conţinutului Memorandumului adoptat de Guvern la 3 martie 2016*1] (anexa nr. 4 la H.G), concomitent cu dezvoltarea platformei transparenta.gov.ro, un portal de centralizare a informaţiilor de interes public şi de informatizare a interacţiunii interinstituţionale. De asemenea, creşterea calităţii procesului de asigurare a transparenţei decizionale va fi făcută într-un mod etapizat, procesul demarând prin standardizarea acestei proceduri şi diseminarea Ghidului privind un proces transparent şi eficient de consultare publică în administraţie, material ce va sprijini administraţia publică. Această măsură va fi implementată atât prin monitorizarea procedurilor de realizare a consultării publice la nivel central şi local, cât şi prin soluţii tehnice, precum dezvoltarea platformei consultare.gov.ro, soluţie de creştere a predictibilităţii şi de urmărire a procesului de elaborare a actelor normative de la nivelul executivului. În plus, în completarea standardului de publicare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informaţiilor de interes public prevăzute în anexa nr. 4, întreprinderile publice vor lua măsurile necesare pentru publicarea pe pagina de internet şi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altor informaţii de interes public (anexa nr. 5 la H.G.).</w:t>
      </w:r>
    </w:p>
    <w:p w:rsidR="006E039F" w:rsidRDefault="00335F7F">
      <w:pPr>
        <w:autoSpaceDE/>
        <w:autoSpaceDN/>
        <w:ind w:left="288" w:right="72"/>
        <w:jc w:val="both"/>
        <w:divId w:val="1329871441"/>
        <w:rPr>
          <w:rFonts w:eastAsia="Times New Roman"/>
          <w:sz w:val="17"/>
          <w:szCs w:val="17"/>
        </w:rPr>
      </w:pPr>
      <w:proofErr w:type="gramStart"/>
      <w:r>
        <w:rPr>
          <w:rFonts w:eastAsia="Times New Roman"/>
          <w:color w:val="000000"/>
          <w:sz w:val="17"/>
          <w:szCs w:val="17"/>
          <w:bdr w:val="dotted" w:sz="6" w:space="0" w:color="FEFEFE" w:frame="1"/>
          <w:shd w:val="clear" w:color="auto" w:fill="FFFFFF"/>
        </w:rPr>
        <w:t>*1] Memorandumul cu tema "Creşterea transparenţei şi standardizarea afişării informaţiilor de interes public".</w:t>
      </w:r>
      <w:proofErr w:type="gramEnd"/>
    </w:p>
    <w:p w:rsidR="006E039F" w:rsidRDefault="00335F7F">
      <w:pPr>
        <w:pStyle w:val="spar"/>
        <w:jc w:val="both"/>
        <w:divId w:val="2824614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Ministerul pentru Consultare Publică şi Dialog Civic (MCPDC) va dezvolta Registrul unic al transparenţei intereselor, o iniţiativă care, pe bază de conformare voluntară, va afişa informaţii despre persoanele juridice care interacţionează cu autorităţile şi instituţiile administraţiei publice centrale în legătură cu promovarea de documente de politici publice şi acte normative, în etapa premergătoare procedurii reglementate prin </w:t>
      </w:r>
      <w:hyperlink w:history="1">
        <w:r>
          <w:rPr>
            <w:rStyle w:val="Hyperlink"/>
            <w:rFonts w:ascii="Verdana" w:hAnsi="Verdana"/>
            <w:sz w:val="20"/>
            <w:szCs w:val="20"/>
            <w:shd w:val="clear" w:color="auto" w:fill="FFFFFF"/>
          </w:rPr>
          <w:t xml:space="preserve">Legea nr. </w:t>
        </w:r>
        <w:proofErr w:type="gramStart"/>
        <w:r>
          <w:rPr>
            <w:rStyle w:val="Hyperlink"/>
            <w:rFonts w:ascii="Verdana" w:hAnsi="Verdana"/>
            <w:sz w:val="20"/>
            <w:szCs w:val="20"/>
            <w:shd w:val="clear" w:color="auto" w:fill="FFFFFF"/>
          </w:rPr>
          <w:t>52/2003</w:t>
        </w:r>
      </w:hyperlink>
      <w:r>
        <w:rPr>
          <w:rFonts w:ascii="Verdana" w:hAnsi="Verdana"/>
          <w:color w:val="000000"/>
          <w:sz w:val="20"/>
          <w:szCs w:val="20"/>
          <w:shd w:val="clear" w:color="auto" w:fill="FFFFFF"/>
        </w:rPr>
        <w:t>.</w:t>
      </w:r>
      <w:proofErr w:type="gramEnd"/>
    </w:p>
    <w:p w:rsidR="006E039F" w:rsidRDefault="00335F7F">
      <w:pPr>
        <w:pStyle w:val="spar"/>
        <w:jc w:val="both"/>
        <w:divId w:val="2824614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Efectul măsurilor de transparenţă instituţională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fi în continuare potenţat prin corelarea SNA cu acţiunile legate de Parteneriatul pentru Guvernare Deschisă. </w:t>
      </w:r>
      <w:proofErr w:type="gramStart"/>
      <w:r>
        <w:rPr>
          <w:rFonts w:ascii="Verdana" w:hAnsi="Verdana"/>
          <w:color w:val="000000"/>
          <w:sz w:val="20"/>
          <w:szCs w:val="20"/>
          <w:shd w:val="clear" w:color="auto" w:fill="FFFFFF"/>
        </w:rPr>
        <w:t>De altfel, aderarea la OGP a pus accentul pe promovarea de către Guvern a transparenţei guvernamentale, încurajarea participării civice la viaţa publică, folosirea noilor tehnologii în administraţie şi combaterea corupţiei.</w:t>
      </w:r>
      <w:proofErr w:type="gramEnd"/>
      <w:r>
        <w:rPr>
          <w:rFonts w:ascii="Verdana" w:hAnsi="Verdana"/>
          <w:color w:val="000000"/>
          <w:sz w:val="20"/>
          <w:szCs w:val="20"/>
          <w:shd w:val="clear" w:color="auto" w:fill="FFFFFF"/>
        </w:rPr>
        <w:t xml:space="preserve"> Cancelaria Prim-Ministrului, alături de MCPDC şi MJ, îşi asumă, prin Planul naţional de acţiune 2016-2018 în cadrul Parteneriatului pentru Guvernare Deschisă, o serie de angajamente ce vizează teme complementare, inclusiv măsurile asumate de Guvernul României la Summitul Anticorupţie de la Londra.</w:t>
      </w:r>
    </w:p>
    <w:p w:rsidR="006E039F" w:rsidRDefault="00335F7F">
      <w:pPr>
        <w:pStyle w:val="spar"/>
        <w:jc w:val="both"/>
        <w:divId w:val="2824614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vederea creşterii transparenţei în domeniul bugetar şi al îmbunătăţirii managementului resurselor bugetare, MFP a operaţionalizat, în 2016, sistemul naţional de verificare, monitorizare, raportare şi </w:t>
      </w:r>
      <w:r>
        <w:rPr>
          <w:rFonts w:ascii="Verdana" w:hAnsi="Verdana"/>
          <w:color w:val="000000"/>
          <w:sz w:val="20"/>
          <w:szCs w:val="20"/>
          <w:shd w:val="clear" w:color="auto" w:fill="FFFFFF"/>
        </w:rPr>
        <w:lastRenderedPageBreak/>
        <w:t xml:space="preserve">control al situaţiilor financiare şi al angajamentelor legale ale entităţilor publice din România. La nivelul instituţiilor publice, acest sistem oferă posibilitatea monitorizării în timp real a alocării şi utilizării resurselor publice atât la nivelul fiecărei instituţii publice, cât şi la nivelul instituţiilor ierarhic inferioare; permite o redistribuire dinamică a resurselor bugetare între instituţiile publice din cadrul aceluiaşi ordonator; responsabilizează fiecare instituţie publică pentru îndeplinirea obligaţiilor legale de a înregistra şi furniza informaţii către sistem. La nivelul instituţiilor centrale de reglementare şi control, sistemul naţional de raportare oferă informaţii în timp real despre alocarea şi utilizarea resurselor bugetare; permite analiza şi identificarea resurselor bugetare disponibile, în vederea realocării prin rectificări bugetare; creând infrastructura necesară implementării pe scară largă a bugetului multianual pe programe. </w:t>
      </w:r>
      <w:proofErr w:type="gramStart"/>
      <w:r>
        <w:rPr>
          <w:rFonts w:ascii="Verdana" w:hAnsi="Verdana"/>
          <w:color w:val="000000"/>
          <w:sz w:val="20"/>
          <w:szCs w:val="20"/>
          <w:shd w:val="clear" w:color="auto" w:fill="FFFFFF"/>
        </w:rPr>
        <w:t>SNA preconizează măsuri de consolidare a platformei de transparenţă bugetară, precum şi utilizarea acesteia în acţiunile de control administrativ.</w:t>
      </w:r>
      <w:proofErr w:type="gramEnd"/>
    </w:p>
    <w:p w:rsidR="006E039F" w:rsidRDefault="00335F7F">
      <w:pPr>
        <w:pStyle w:val="spar"/>
        <w:jc w:val="both"/>
        <w:divId w:val="28246147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asemenea, SNA propune creşterea gradului de transparenţă a alocărilor bugetare, inclusiv către administraţia publică locală prin intermediul Fondului de Rezervă aflat la dispoziţia Guvernului şi al Programului Naţional pentru Dezvoltare Locală. Măsurile preconizate vor creşte gradul de predictibilitate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alocărilor bugetare, limitând totodată clientelismul politic.</w:t>
      </w:r>
    </w:p>
    <w:tbl>
      <w:tblPr>
        <w:tblW w:w="0" w:type="auto"/>
        <w:tblCellSpacing w:w="15" w:type="dxa"/>
        <w:tblCellMar>
          <w:top w:w="15" w:type="dxa"/>
          <w:left w:w="15" w:type="dxa"/>
          <w:bottom w:w="15" w:type="dxa"/>
          <w:right w:w="15" w:type="dxa"/>
        </w:tblCellMar>
        <w:tblLook w:val="04A0"/>
      </w:tblPr>
      <w:tblGrid>
        <w:gridCol w:w="6779"/>
      </w:tblGrid>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1.1 - Creşterea transparenţei instituţionale şi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proceselor decizionale </w:t>
            </w:r>
          </w:p>
        </w:tc>
      </w:tr>
    </w:tbl>
    <w:p w:rsidR="006E039F" w:rsidRDefault="00335F7F">
      <w:pPr>
        <w:pStyle w:val="spar"/>
        <w:jc w:val="both"/>
        <w:divId w:val="282461478"/>
      </w:pPr>
      <w:r>
        <w:rPr>
          <w:rFonts w:ascii="Verdana" w:hAnsi="Verdana"/>
          <w:color w:val="000000"/>
          <w:sz w:val="20"/>
          <w:szCs w:val="20"/>
          <w:shd w:val="clear" w:color="auto" w:fill="FFFFFF"/>
        </w:rPr>
        <w:t>Acţiuni principale:</w:t>
      </w:r>
    </w:p>
    <w:p w:rsidR="006E039F" w:rsidRDefault="00335F7F">
      <w:pPr>
        <w:autoSpaceDE/>
        <w:autoSpaceDN/>
        <w:jc w:val="both"/>
        <w:divId w:val="1195735191"/>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conceptului Registrului Unic al Transparenţei Intereselor - RUTI (www.ruti.gov.ro) - (Angajament OGP/ Summit Londra);</w:t>
      </w:r>
    </w:p>
    <w:p w:rsidR="006E039F" w:rsidRDefault="00335F7F">
      <w:pPr>
        <w:autoSpaceDE/>
        <w:autoSpaceDN/>
        <w:jc w:val="both"/>
        <w:divId w:val="155766447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testarea</w:t>
      </w:r>
      <w:proofErr w:type="gramEnd"/>
      <w:r>
        <w:rPr>
          <w:rStyle w:val="spctbdy"/>
          <w:rFonts w:eastAsia="Times New Roman"/>
        </w:rPr>
        <w:t xml:space="preserve"> şi reglementarea Registrului Unic al Transparenţei Intereselor;</w:t>
      </w:r>
    </w:p>
    <w:p w:rsidR="006E039F" w:rsidRDefault="00335F7F">
      <w:pPr>
        <w:autoSpaceDE/>
        <w:autoSpaceDN/>
        <w:jc w:val="both"/>
        <w:divId w:val="72463951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completarea</w:t>
      </w:r>
      <w:proofErr w:type="gramEnd"/>
      <w:r>
        <w:rPr>
          <w:rStyle w:val="spctbdy"/>
          <w:rFonts w:eastAsia="Times New Roman"/>
        </w:rPr>
        <w:t xml:space="preserve"> legislaţiei, revizuirea mecanismelor instituţionale şi monitorizarea aplicării regulilor privind accesul la informaţii de interes public şi transparenţă decizională;</w:t>
      </w:r>
    </w:p>
    <w:p w:rsidR="006E039F" w:rsidRDefault="00335F7F">
      <w:pPr>
        <w:autoSpaceDE/>
        <w:autoSpaceDN/>
        <w:jc w:val="both"/>
        <w:divId w:val="1787962765"/>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de schimburi de bune practici, asistenţă, cursuri de formare pentru creşterea capacităţii instituţiilor publice de a furniza informaţii de interes public şi de a asigura un proces participativ de calitate;</w:t>
      </w:r>
    </w:p>
    <w:p w:rsidR="006E039F" w:rsidRDefault="00335F7F">
      <w:pPr>
        <w:autoSpaceDE/>
        <w:autoSpaceDN/>
        <w:jc w:val="both"/>
        <w:divId w:val="81187136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monitorizarea</w:t>
      </w:r>
      <w:proofErr w:type="gramEnd"/>
      <w:r>
        <w:rPr>
          <w:rStyle w:val="spctbdy"/>
          <w:rFonts w:eastAsia="Times New Roman"/>
        </w:rPr>
        <w:t xml:space="preserve"> standardelor de afişare a informaţiilor de interes public pentru instituţiile şi întreprinderile publice;</w:t>
      </w:r>
    </w:p>
    <w:p w:rsidR="006E039F" w:rsidRDefault="00335F7F">
      <w:pPr>
        <w:autoSpaceDE/>
        <w:autoSpaceDN/>
        <w:jc w:val="both"/>
        <w:divId w:val="128479245"/>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monitorizarea</w:t>
      </w:r>
      <w:proofErr w:type="gramEnd"/>
      <w:r>
        <w:rPr>
          <w:rStyle w:val="spctbdy"/>
          <w:rFonts w:eastAsia="Times New Roman"/>
        </w:rPr>
        <w:t xml:space="preserve"> aplicării Ghidului privind consultarea publică în administraţia publică;</w:t>
      </w:r>
    </w:p>
    <w:p w:rsidR="006E039F" w:rsidRDefault="00335F7F">
      <w:pPr>
        <w:autoSpaceDE/>
        <w:autoSpaceDN/>
        <w:jc w:val="both"/>
        <w:divId w:val="1143043239"/>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platformei transparenta.gov.ro;</w:t>
      </w:r>
    </w:p>
    <w:p w:rsidR="006E039F" w:rsidRDefault="00335F7F">
      <w:pPr>
        <w:autoSpaceDE/>
        <w:autoSpaceDN/>
        <w:jc w:val="both"/>
        <w:divId w:val="1634213723"/>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platformei consultare.gov.ro pentru a asigura creşterea transparenţei decizionale;</w:t>
      </w:r>
    </w:p>
    <w:p w:rsidR="006E039F" w:rsidRDefault="00335F7F">
      <w:pPr>
        <w:autoSpaceDE/>
        <w:autoSpaceDN/>
        <w:jc w:val="both"/>
        <w:divId w:val="1944410902"/>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crearea</w:t>
      </w:r>
      <w:proofErr w:type="gramEnd"/>
      <w:r>
        <w:rPr>
          <w:rStyle w:val="spctbdy"/>
          <w:rFonts w:eastAsia="Times New Roman"/>
        </w:rPr>
        <w:t xml:space="preserve"> unei evidenţe unice a persoanelor juridice cu statut de utilitate publică;</w:t>
      </w:r>
    </w:p>
    <w:p w:rsidR="006E039F" w:rsidRDefault="00335F7F">
      <w:pPr>
        <w:autoSpaceDE/>
        <w:autoSpaceDN/>
        <w:jc w:val="both"/>
        <w:divId w:val="146629605"/>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proofErr w:type="gramStart"/>
      <w:r>
        <w:rPr>
          <w:rStyle w:val="spctbdy"/>
          <w:rFonts w:eastAsia="Times New Roman"/>
        </w:rPr>
        <w:t>cooperarea</w:t>
      </w:r>
      <w:proofErr w:type="gramEnd"/>
      <w:r>
        <w:rPr>
          <w:rStyle w:val="spctbdy"/>
          <w:rFonts w:eastAsia="Times New Roman"/>
        </w:rPr>
        <w:t xml:space="preserve"> cu structurile asociative ale autorităţilor administraţiei publice locale şi cu organizaţiile societăţii civile în vederea unei mai bune implementări a guvernării deschise la nivel local şi central.</w:t>
      </w:r>
    </w:p>
    <w:tbl>
      <w:tblPr>
        <w:tblW w:w="0" w:type="auto"/>
        <w:tblCellSpacing w:w="15" w:type="dxa"/>
        <w:tblCellMar>
          <w:top w:w="15" w:type="dxa"/>
          <w:left w:w="15" w:type="dxa"/>
          <w:bottom w:w="15" w:type="dxa"/>
          <w:right w:w="15" w:type="dxa"/>
        </w:tblCellMar>
        <w:tblLook w:val="04A0"/>
      </w:tblPr>
      <w:tblGrid>
        <w:gridCol w:w="1065"/>
        <w:gridCol w:w="4141"/>
        <w:gridCol w:w="2661"/>
        <w:gridCol w:w="1748"/>
      </w:tblGrid>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MCPDC în cooperare cu Cancelaria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Prim-Ministrului şi Ministerul Justiţiei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Septembrie 2016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8.000.000 lei</w:t>
            </w: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MCPDC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Septembrie 2016-2018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permanenţă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permanenţă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permanenţă,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trimestrial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permanenţă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MCDPC şi Cancelaria Prim-Ministrului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Aprilie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Iunie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MCPDC în cooperare cu MJ şi SGG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Cancelaria Prim-Ministrului, MCDPC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cooperare cu MDRAP şi asociaţiile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reprezentative ale UAT-urilor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permanenţă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bl>
    <w:p w:rsidR="006E039F" w:rsidRDefault="006E039F">
      <w:pPr>
        <w:autoSpaceDE/>
        <w:autoSpaceDN/>
        <w:jc w:val="both"/>
        <w:divId w:val="282461478"/>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751"/>
      </w:tblGrid>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1.2 - Creşterea transparenţei proceselor de administrare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resurselor publice </w:t>
            </w:r>
          </w:p>
        </w:tc>
      </w:tr>
    </w:tbl>
    <w:p w:rsidR="006E039F" w:rsidRDefault="00335F7F">
      <w:pPr>
        <w:pStyle w:val="spar"/>
        <w:jc w:val="both"/>
        <w:divId w:val="282461478"/>
      </w:pPr>
      <w:r>
        <w:rPr>
          <w:rFonts w:ascii="Verdana" w:hAnsi="Verdana"/>
          <w:color w:val="000000"/>
          <w:sz w:val="20"/>
          <w:szCs w:val="20"/>
          <w:shd w:val="clear" w:color="auto" w:fill="FFFFFF"/>
        </w:rPr>
        <w:lastRenderedPageBreak/>
        <w:t>Acţiuni principale:</w:t>
      </w:r>
    </w:p>
    <w:p w:rsidR="006E039F" w:rsidRDefault="00335F7F">
      <w:pPr>
        <w:autoSpaceDE/>
        <w:autoSpaceDN/>
        <w:jc w:val="both"/>
        <w:divId w:val="2058236884"/>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revizuirea şi publicarea în format deschis a tuturor procedurilor de alocare a resurselor publice şi a tuturor sumelor alocate prin intermediul Fondului de Rezervă aflat la dispoziţia Guvernului şi al Programului Naţional pentru Dezvoltare Locală; după stabilirea unui etalon, extinderea regulilor de transparenţă la nivelul tuturor fondurilor speciale gestionate de autorităţile publice centrale şi locale;</w:t>
      </w:r>
    </w:p>
    <w:p w:rsidR="006E039F" w:rsidRDefault="00335F7F">
      <w:pPr>
        <w:autoSpaceDE/>
        <w:autoSpaceDN/>
        <w:jc w:val="both"/>
        <w:divId w:val="193563146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consolidarea</w:t>
      </w:r>
      <w:proofErr w:type="gramEnd"/>
      <w:r>
        <w:rPr>
          <w:rStyle w:val="spctbdy"/>
          <w:rFonts w:eastAsia="Times New Roman"/>
        </w:rPr>
        <w:t xml:space="preserve"> platformei de transparenţă bugetară prin creşterea numărului de informaţii, rapoarte şi bugete publicate;</w:t>
      </w:r>
    </w:p>
    <w:p w:rsidR="006E039F" w:rsidRDefault="00335F7F">
      <w:pPr>
        <w:autoSpaceDE/>
        <w:autoSpaceDN/>
        <w:jc w:val="both"/>
        <w:divId w:val="996347861"/>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anuală a informaţiilor privind utilizarea publică şi reutilizarea socială a bunurilor confiscate în cadrul procedurilor judiciare penale (Angajament OGP/Summit Londra);</w:t>
      </w:r>
    </w:p>
    <w:p w:rsidR="006E039F" w:rsidRDefault="00335F7F">
      <w:pPr>
        <w:autoSpaceDE/>
        <w:autoSpaceDN/>
        <w:jc w:val="both"/>
        <w:divId w:val="1796212041"/>
        <w:rPr>
          <w:rStyle w:val="spctbdy"/>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implementarea</w:t>
      </w:r>
      <w:proofErr w:type="gramEnd"/>
      <w:r>
        <w:rPr>
          <w:rStyle w:val="spctbdy"/>
          <w:rFonts w:eastAsia="Times New Roman"/>
        </w:rPr>
        <w:t xml:space="preserve"> open contracting data standard la nivelul următoarelor sectoare publice: infrastructură, energie, sănătate.</w:t>
      </w:r>
    </w:p>
    <w:p w:rsidR="006E039F" w:rsidRDefault="00335F7F">
      <w:pPr>
        <w:pStyle w:val="spar"/>
        <w:jc w:val="both"/>
        <w:divId w:val="1796212041"/>
      </w:pPr>
      <w:r>
        <w:rPr>
          <w:rFonts w:ascii="Verdana" w:hAnsi="Verdana"/>
          <w:color w:val="000000"/>
          <w:sz w:val="20"/>
          <w:szCs w:val="20"/>
          <w:shd w:val="clear" w:color="auto" w:fill="FFFFFF"/>
        </w:rPr>
        <w:t>Extinderea ulterioară a aplicării standardului la nivel naţional (Angajament OGP/Summit Londra);</w:t>
      </w:r>
    </w:p>
    <w:p w:rsidR="006E039F" w:rsidRDefault="00335F7F">
      <w:pPr>
        <w:autoSpaceDE/>
        <w:autoSpaceDN/>
        <w:jc w:val="both"/>
        <w:divId w:val="1482233143"/>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în format deschis a datelor statistice privind rezultatele obţinute în cadrul mecanismului de prevenire a conflictului de interese în achiziţiile publice finanţate din fonduri naţionale şi europene;</w:t>
      </w:r>
    </w:p>
    <w:p w:rsidR="006E039F" w:rsidRDefault="00335F7F">
      <w:pPr>
        <w:autoSpaceDE/>
        <w:autoSpaceDN/>
        <w:jc w:val="both"/>
        <w:divId w:val="2009823546"/>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anuală, în format deschis, a indicatorilor de performanţă elaboraţi şi monitorizaţi în cadrul Strategiei Naţionale Anticorupţie (Angajament OGP/Summit Londra);</w:t>
      </w:r>
    </w:p>
    <w:p w:rsidR="006E039F" w:rsidRDefault="00335F7F">
      <w:pPr>
        <w:autoSpaceDE/>
        <w:autoSpaceDN/>
        <w:jc w:val="both"/>
        <w:divId w:val="1326976148"/>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în format deschis a stadiului de implementare pentru proiectele de investiţii publice, prin evidenţierea stadiului de realizare a indicatorilor tehnico-economici obligatorii conform legislaţiei privind finanţele publice;</w:t>
      </w:r>
    </w:p>
    <w:p w:rsidR="006E039F" w:rsidRDefault="00335F7F">
      <w:pPr>
        <w:autoSpaceDE/>
        <w:autoSpaceDN/>
        <w:jc w:val="both"/>
        <w:divId w:val="634918640"/>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extinderea</w:t>
      </w:r>
      <w:proofErr w:type="gramEnd"/>
      <w:r>
        <w:rPr>
          <w:rStyle w:val="spctbdy"/>
          <w:rFonts w:eastAsia="Times New Roman"/>
        </w:rPr>
        <w:t xml:space="preserve"> publicării în format deschis a indicatorilor tehnici (de rezultat şi de impact), alături de cei financiari existenţi pe portalul data.gov.ro, pentru proiectele cu finanţare din fonduri externe nerambursabile, precum şi a întregii documentaţii de proiect*20).</w:t>
      </w:r>
    </w:p>
    <w:p w:rsidR="006E039F" w:rsidRDefault="00335F7F">
      <w:pPr>
        <w:autoSpaceDE/>
        <w:autoSpaceDN/>
        <w:ind w:left="288" w:right="72"/>
        <w:jc w:val="both"/>
        <w:divId w:val="145442331"/>
        <w:rPr>
          <w:rFonts w:eastAsia="Times New Roman"/>
          <w:color w:val="000000"/>
          <w:sz w:val="17"/>
          <w:szCs w:val="17"/>
          <w:bdr w:val="dotted" w:sz="6" w:space="0" w:color="FEFEFE" w:frame="1"/>
          <w:shd w:val="clear" w:color="auto" w:fill="FFFFFF"/>
        </w:rPr>
      </w:pPr>
      <w:r>
        <w:rPr>
          <w:rFonts w:eastAsia="Times New Roman"/>
          <w:color w:val="000000"/>
          <w:sz w:val="17"/>
          <w:szCs w:val="17"/>
          <w:bdr w:val="dotted" w:sz="6" w:space="0" w:color="FEFEFE" w:frame="1"/>
          <w:shd w:val="clear" w:color="auto" w:fill="FFFFFF"/>
        </w:rPr>
        <w:t xml:space="preserve">*20) Se vor excepta informaţiile declarate de către ofertanţi ca fiind confidenţiale, clasificate sau protejate de </w:t>
      </w:r>
      <w:proofErr w:type="gramStart"/>
      <w:r>
        <w:rPr>
          <w:rFonts w:eastAsia="Times New Roman"/>
          <w:color w:val="000000"/>
          <w:sz w:val="17"/>
          <w:szCs w:val="17"/>
          <w:bdr w:val="dotted" w:sz="6" w:space="0" w:color="FEFEFE" w:frame="1"/>
          <w:shd w:val="clear" w:color="auto" w:fill="FFFFFF"/>
        </w:rPr>
        <w:t>un</w:t>
      </w:r>
      <w:proofErr w:type="gramEnd"/>
      <w:r>
        <w:rPr>
          <w:rFonts w:eastAsia="Times New Roman"/>
          <w:color w:val="000000"/>
          <w:sz w:val="17"/>
          <w:szCs w:val="17"/>
          <w:bdr w:val="dotted" w:sz="6" w:space="0" w:color="FEFEFE" w:frame="1"/>
          <w:shd w:val="clear" w:color="auto" w:fill="FFFFFF"/>
        </w:rPr>
        <w:t xml:space="preserve"> drept de proprietate intelectuală.</w:t>
      </w:r>
    </w:p>
    <w:tbl>
      <w:tblPr>
        <w:tblW w:w="0" w:type="auto"/>
        <w:tblCellSpacing w:w="15" w:type="dxa"/>
        <w:tblCellMar>
          <w:top w:w="15" w:type="dxa"/>
          <w:left w:w="15" w:type="dxa"/>
          <w:bottom w:w="15" w:type="dxa"/>
          <w:right w:w="15" w:type="dxa"/>
        </w:tblCellMar>
        <w:tblLook w:val="04A0"/>
      </w:tblPr>
      <w:tblGrid>
        <w:gridCol w:w="1065"/>
        <w:gridCol w:w="3023"/>
        <w:gridCol w:w="2460"/>
        <w:gridCol w:w="1802"/>
      </w:tblGrid>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 României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IV 2016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26.000.000 lei</w:t>
            </w: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MFP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ANABI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Cancelaria Prim-Ministrului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AADR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Semestrial,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8246147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MFE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autoSpaceDE/>
        <w:autoSpaceDN/>
        <w:jc w:val="both"/>
        <w:divId w:val="2118133053"/>
        <w:rPr>
          <w:rStyle w:val="spctbdy"/>
          <w:rFonts w:eastAsia="Times New Roman"/>
        </w:rPr>
      </w:pPr>
      <w:r>
        <w:rPr>
          <w:rStyle w:val="spctttl1"/>
          <w:rFonts w:eastAsia="Times New Roman"/>
        </w:rPr>
        <w:t>6.2.</w:t>
      </w:r>
      <w:r>
        <w:rPr>
          <w:rFonts w:eastAsia="Times New Roman"/>
          <w:color w:val="000000"/>
          <w:sz w:val="20"/>
          <w:szCs w:val="20"/>
          <w:shd w:val="clear" w:color="auto" w:fill="FFFFFF"/>
        </w:rPr>
        <w:t xml:space="preserve"> </w:t>
      </w:r>
      <w:r>
        <w:rPr>
          <w:rStyle w:val="spctbdy"/>
          <w:rFonts w:eastAsia="Times New Roman"/>
        </w:rPr>
        <w:t>Obiectiv general 2 - Creşterea integrităţii instituţionale prin includerea măsurilor de prevenire a corupţiei ca elemente obligatorii ale planurilor manageriale şi evaluarea lor periodică ca parte integrantă a performanţei administrative</w:t>
      </w:r>
    </w:p>
    <w:p w:rsidR="006E039F" w:rsidRDefault="00335F7F">
      <w:pPr>
        <w:pStyle w:val="spar"/>
        <w:jc w:val="both"/>
        <w:divId w:val="2118133053"/>
      </w:pPr>
      <w:r>
        <w:rPr>
          <w:rFonts w:ascii="Verdana" w:hAnsi="Verdana"/>
          <w:color w:val="000000"/>
          <w:sz w:val="20"/>
          <w:szCs w:val="20"/>
          <w:shd w:val="clear" w:color="auto" w:fill="FFFFFF"/>
        </w:rPr>
        <w:t>Legislaţia naţională include un set complet de măsuri preventive, iar prezenta strategie îşi propune să continue abordarea SNA 2012-2015, de asigurare a aplicării acestor măsuri la nivelul tuturor autorităţilor şi instituţiilor publice centrale şi locale. Eficienţa redusă a măsurilor preventive a fost determinată de cele mai multe ori de o cunoaştere limitată de către conducerea instituţiilor publice a acestor măsuri, de bugetarea deficitară şi, nu în ultimul rând, de nealocarea resurselor umane calificate pentru a pune în aplicare cadrul existent.</w:t>
      </w:r>
    </w:p>
    <w:p w:rsidR="006E039F" w:rsidRDefault="00335F7F">
      <w:pPr>
        <w:pStyle w:val="spar"/>
        <w:jc w:val="both"/>
        <w:divId w:val="211813305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Prezenta strategie menţine paradigma care a stat la baza SNA 2012-2015, şi anume aceea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asimilării cu un eşec de management, la nivelul instituţiei publice afectate, a oricărui nou dosar al DNA şi ANI. Astfel, se consolidează această abordare introducându-se mecanisme concrete de gestionare a eşecului de management prin evaluări ex-post, prin dezvoltarea de măsuri particularizate post incident şi prin corelarea evaluării performanţei manageriale cu cea a integrităţii instituţionale. Noua strategie promovează modelul de manager de instituţie care se implică efectiv în promovarea integrităţii instituţiei, care îşi oferă propriul exemplu de integritate şi sancţionează sau </w:t>
      </w:r>
      <w:r>
        <w:rPr>
          <w:rFonts w:ascii="Verdana" w:hAnsi="Verdana"/>
          <w:color w:val="000000"/>
          <w:sz w:val="20"/>
          <w:szCs w:val="20"/>
          <w:shd w:val="clear" w:color="auto" w:fill="FFFFFF"/>
        </w:rPr>
        <w:lastRenderedPageBreak/>
        <w:t xml:space="preserve">gestionează adecvat încălcările regulilor, de la cele mai mici, de tipul abaterilor administrative, până la cele mai grave, de nivelul infracţiunilor. </w:t>
      </w:r>
      <w:proofErr w:type="gramStart"/>
      <w:r>
        <w:rPr>
          <w:rFonts w:ascii="Verdana" w:hAnsi="Verdana"/>
          <w:color w:val="000000"/>
          <w:sz w:val="20"/>
          <w:szCs w:val="20"/>
          <w:shd w:val="clear" w:color="auto" w:fill="FFFFFF"/>
        </w:rPr>
        <w:t>Totodată, sunt propuse modificări legislative privind trei dintre măsurile preventive care nu şi-au dovedit eficienţa în practică (consilierul de etică, interdicţiile post angajare şi protecţia avertizorului în interes public).</w:t>
      </w:r>
      <w:proofErr w:type="gramEnd"/>
    </w:p>
    <w:tbl>
      <w:tblPr>
        <w:tblW w:w="0" w:type="auto"/>
        <w:tblCellSpacing w:w="15" w:type="dxa"/>
        <w:tblCellMar>
          <w:top w:w="15" w:type="dxa"/>
          <w:left w:w="15" w:type="dxa"/>
          <w:bottom w:w="15" w:type="dxa"/>
          <w:right w:w="15" w:type="dxa"/>
        </w:tblCellMar>
        <w:tblLook w:val="04A0"/>
      </w:tblPr>
      <w:tblGrid>
        <w:gridCol w:w="7632"/>
      </w:tblGrid>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2.1 - Îmbunătăţirea capacităţii de gestionare a eşecului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management prin corelarea instrumentelor care au impact asupra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identificării timpurii a riscurilor şi vulnerabilităţilor instituţionale </w:t>
            </w:r>
          </w:p>
        </w:tc>
      </w:tr>
    </w:tbl>
    <w:p w:rsidR="006E039F" w:rsidRDefault="00335F7F">
      <w:pPr>
        <w:pStyle w:val="spar"/>
        <w:jc w:val="both"/>
        <w:divId w:val="2118133053"/>
      </w:pPr>
      <w:r>
        <w:rPr>
          <w:rFonts w:ascii="Verdana" w:hAnsi="Verdana"/>
          <w:color w:val="000000"/>
          <w:sz w:val="20"/>
          <w:szCs w:val="20"/>
          <w:shd w:val="clear" w:color="auto" w:fill="FFFFFF"/>
        </w:rPr>
        <w:t>Acţiuni principale:</w:t>
      </w:r>
    </w:p>
    <w:p w:rsidR="006E039F" w:rsidRDefault="00335F7F">
      <w:pPr>
        <w:autoSpaceDE/>
        <w:autoSpaceDN/>
        <w:jc w:val="both"/>
        <w:divId w:val="267323521"/>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auditarea</w:t>
      </w:r>
      <w:proofErr w:type="gramEnd"/>
      <w:r>
        <w:rPr>
          <w:rStyle w:val="spctbdy"/>
          <w:rFonts w:eastAsia="Times New Roman"/>
        </w:rPr>
        <w:t xml:space="preserve"> internă, o dată la doi ani, a sistemului de prevenire a corupţiei la nivelul tuturor autorităţilor publice;</w:t>
      </w:r>
    </w:p>
    <w:p w:rsidR="006E039F" w:rsidRDefault="00335F7F">
      <w:pPr>
        <w:autoSpaceDE/>
        <w:autoSpaceDN/>
        <w:jc w:val="both"/>
        <w:divId w:val="119322604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revizuirea</w:t>
      </w:r>
      <w:proofErr w:type="gramEnd"/>
      <w:r>
        <w:rPr>
          <w:rStyle w:val="spctbdy"/>
          <w:rFonts w:eastAsia="Times New Roman"/>
        </w:rPr>
        <w:t xml:space="preserve"> actelor normative secundare şi/sau terţiare în materie pentru asigurarea corelării standardelor de control managerial intern cu inventarul măsurilor de transparenţă instituţională şi de prevenire a corupţiei;</w:t>
      </w:r>
    </w:p>
    <w:p w:rsidR="006E039F" w:rsidRDefault="00335F7F">
      <w:pPr>
        <w:autoSpaceDE/>
        <w:autoSpaceDN/>
        <w:jc w:val="both"/>
        <w:divId w:val="170899399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adoptarea cadrului normativ necesar pentru introducerea unei metodologii standard de evaluare a riscurilor de corupţie şi implementarea acesteia, la nivel central, ca premisă pentru actualizarea o dată la doi ani a planurilor de integritate;</w:t>
      </w:r>
    </w:p>
    <w:p w:rsidR="006E039F" w:rsidRDefault="00335F7F">
      <w:pPr>
        <w:autoSpaceDE/>
        <w:autoSpaceDN/>
        <w:jc w:val="both"/>
        <w:divId w:val="1211385342"/>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unui mecanism instituţional de evaluare ex-post a incidentelor de integritate şi de promovare a măsurilor preventive adaptate la tipologia faptelor analizate;</w:t>
      </w:r>
    </w:p>
    <w:p w:rsidR="006E039F" w:rsidRDefault="00335F7F">
      <w:pPr>
        <w:autoSpaceDE/>
        <w:autoSpaceDN/>
        <w:jc w:val="both"/>
        <w:divId w:val="83691784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listei incidentelor de integritate şi a măsurilor de remediere, alături de rezultatele evaluării SCIM şi de indicatorii aferenţi fiecărui standard;</w:t>
      </w:r>
    </w:p>
    <w:p w:rsidR="006E039F" w:rsidRDefault="00335F7F">
      <w:pPr>
        <w:autoSpaceDE/>
        <w:autoSpaceDN/>
        <w:jc w:val="both"/>
        <w:divId w:val="811750292"/>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adoptarea</w:t>
      </w:r>
      <w:proofErr w:type="gramEnd"/>
      <w:r>
        <w:rPr>
          <w:rStyle w:val="spctbdy"/>
          <w:rFonts w:eastAsia="Times New Roman"/>
        </w:rPr>
        <w:t xml:space="preserve"> unui standard de raportare anual referitor la modul de utilizare a banilor publici pentru atingerea obiectivelor instituţiei publice, ca premisă pentru stabilirea finanţării viitoare şi reflectarea acestui standard în rapoartele anuale ale instituţiilor publice;</w:t>
      </w:r>
    </w:p>
    <w:p w:rsidR="006E039F" w:rsidRDefault="00335F7F">
      <w:pPr>
        <w:autoSpaceDE/>
        <w:autoSpaceDN/>
        <w:jc w:val="both"/>
        <w:divId w:val="2090230584"/>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stabilirea</w:t>
      </w:r>
      <w:proofErr w:type="gramEnd"/>
      <w:r>
        <w:rPr>
          <w:rStyle w:val="spctbdy"/>
          <w:rFonts w:eastAsia="Times New Roman"/>
        </w:rPr>
        <w:t xml:space="preserve"> de ţinte de management pentru funcţiile de conducere privind gradul de conformitate administrativă şi de implementare a standardelor legale de integritate, precum şi aplicarea corelativă de măsuri manageriale corective.</w:t>
      </w:r>
    </w:p>
    <w:tbl>
      <w:tblPr>
        <w:tblW w:w="0" w:type="auto"/>
        <w:tblCellSpacing w:w="15" w:type="dxa"/>
        <w:tblCellMar>
          <w:top w:w="15" w:type="dxa"/>
          <w:left w:w="15" w:type="dxa"/>
          <w:bottom w:w="15" w:type="dxa"/>
          <w:right w:w="15" w:type="dxa"/>
        </w:tblCellMar>
        <w:tblLook w:val="04A0"/>
      </w:tblPr>
      <w:tblGrid>
        <w:gridCol w:w="1065"/>
        <w:gridCol w:w="4752"/>
        <w:gridCol w:w="1934"/>
        <w:gridCol w:w="1748"/>
      </w:tblGrid>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Structurile de audit intern din 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instituţiilor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 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implicaţii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financiare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suplimentare </w:t>
            </w: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SGG în cooperare cu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MAI (DGA) în cooperare cu MJ şi cu un grup</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lucru interinstituţional constituit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acest scop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în cooperare cu DNA, ANI, PÎCCJ şi DGA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şi SGG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Cancelaria Prim-Ministrului în cooperare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MFP şi MCPDC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Cancelaria Prim-Ministrului în cooperare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SGG şi conducătorii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2118133053"/>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654"/>
      </w:tblGrid>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2.2 - Creşterea eficienţei măsurilor preventive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anticorupţie prin remedierea lacunelor şi a inconsistenţelor legislative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consilierul de etică, protecţia avertizorului în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interdicţiile post-angajare (pantouflage-ul) </w:t>
            </w:r>
          </w:p>
        </w:tc>
      </w:tr>
    </w:tbl>
    <w:p w:rsidR="006E039F" w:rsidRDefault="00335F7F">
      <w:pPr>
        <w:pStyle w:val="spar"/>
        <w:jc w:val="both"/>
        <w:divId w:val="2118133053"/>
      </w:pPr>
      <w:r>
        <w:rPr>
          <w:rFonts w:ascii="Verdana" w:hAnsi="Verdana"/>
          <w:color w:val="000000"/>
          <w:sz w:val="20"/>
          <w:szCs w:val="20"/>
          <w:shd w:val="clear" w:color="auto" w:fill="FFFFFF"/>
        </w:rPr>
        <w:t>Acţiuni principale:</w:t>
      </w:r>
    </w:p>
    <w:p w:rsidR="006E039F" w:rsidRDefault="00335F7F">
      <w:pPr>
        <w:autoSpaceDE/>
        <w:autoSpaceDN/>
        <w:jc w:val="both"/>
        <w:divId w:val="2585546"/>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revizuirea</w:t>
      </w:r>
      <w:proofErr w:type="gramEnd"/>
      <w:r>
        <w:rPr>
          <w:rStyle w:val="spctbdy"/>
          <w:rFonts w:eastAsia="Times New Roman"/>
        </w:rPr>
        <w:t xml:space="preserve"> şi completarea cadrului normativ privind consilierul de etică prin consolidarea statutului şi mandatului acestuia, inclusiv prin asigurarea resurselor necesare;</w:t>
      </w:r>
    </w:p>
    <w:p w:rsidR="006E039F" w:rsidRDefault="00335F7F">
      <w:pPr>
        <w:autoSpaceDE/>
        <w:autoSpaceDN/>
        <w:jc w:val="both"/>
        <w:divId w:val="101607673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elaborarea</w:t>
      </w:r>
      <w:proofErr w:type="gramEnd"/>
      <w:r>
        <w:rPr>
          <w:rStyle w:val="spctbdy"/>
          <w:rFonts w:eastAsia="Times New Roman"/>
        </w:rPr>
        <w:t xml:space="preserve"> cadrului normativ secundar şi/sau terţiar în vederea garantării protecţiei avertizorilor în interes public;</w:t>
      </w:r>
    </w:p>
    <w:p w:rsidR="006E039F" w:rsidRDefault="00335F7F">
      <w:pPr>
        <w:autoSpaceDE/>
        <w:autoSpaceDN/>
        <w:jc w:val="both"/>
        <w:divId w:val="459960201"/>
        <w:rPr>
          <w:rFonts w:eastAsia="Times New Roman"/>
          <w:color w:val="000000"/>
          <w:sz w:val="20"/>
          <w:szCs w:val="20"/>
          <w:shd w:val="clear" w:color="auto" w:fill="FFFFFF"/>
        </w:rPr>
      </w:pPr>
      <w:r>
        <w:rPr>
          <w:rStyle w:val="spctttl1"/>
          <w:rFonts w:eastAsia="Times New Roman"/>
        </w:rPr>
        <w:lastRenderedPageBreak/>
        <w:t>3.</w:t>
      </w:r>
      <w:r>
        <w:rPr>
          <w:rFonts w:eastAsia="Times New Roman"/>
          <w:color w:val="000000"/>
          <w:sz w:val="20"/>
          <w:szCs w:val="20"/>
          <w:shd w:val="clear" w:color="auto" w:fill="FFFFFF"/>
        </w:rPr>
        <w:t xml:space="preserve"> </w:t>
      </w:r>
      <w:proofErr w:type="gramStart"/>
      <w:r>
        <w:rPr>
          <w:rStyle w:val="spctbdy"/>
          <w:rFonts w:eastAsia="Times New Roman"/>
        </w:rPr>
        <w:t>completarea</w:t>
      </w:r>
      <w:proofErr w:type="gramEnd"/>
      <w:r>
        <w:rPr>
          <w:rStyle w:val="spctbdy"/>
          <w:rFonts w:eastAsia="Times New Roman"/>
        </w:rPr>
        <w:t xml:space="preserve"> cadrului normativ prin extinderea ariei de aplicare a interdicţiilor la migrarea angajaţilor din sectorul public în cel privat şi reglementarea mecanismelor de control al respectării acestor interdicţii, precum şi a cadrului sancţionator.</w:t>
      </w:r>
    </w:p>
    <w:tbl>
      <w:tblPr>
        <w:tblW w:w="0" w:type="auto"/>
        <w:tblCellSpacing w:w="15" w:type="dxa"/>
        <w:tblCellMar>
          <w:top w:w="15" w:type="dxa"/>
          <w:left w:w="15" w:type="dxa"/>
          <w:bottom w:w="15" w:type="dxa"/>
          <w:right w:w="15" w:type="dxa"/>
        </w:tblCellMar>
        <w:tblLook w:val="04A0"/>
      </w:tblPr>
      <w:tblGrid>
        <w:gridCol w:w="1065"/>
        <w:gridCol w:w="4503"/>
        <w:gridCol w:w="1093"/>
        <w:gridCol w:w="1802"/>
      </w:tblGrid>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MDRAP şi ANFP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10.000.000 lei</w:t>
            </w: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118133053"/>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MFP, MFE în cooperare cu MJ şi MMFPSPV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autoSpaceDE/>
        <w:autoSpaceDN/>
        <w:jc w:val="both"/>
        <w:divId w:val="1533953039"/>
        <w:rPr>
          <w:rStyle w:val="spctbdy"/>
          <w:rFonts w:eastAsia="Times New Roman"/>
        </w:rPr>
      </w:pPr>
      <w:r>
        <w:rPr>
          <w:rStyle w:val="spctttl1"/>
          <w:rFonts w:eastAsia="Times New Roman"/>
        </w:rPr>
        <w:t>6.3.</w:t>
      </w:r>
      <w:r>
        <w:rPr>
          <w:rFonts w:eastAsia="Times New Roman"/>
          <w:color w:val="000000"/>
          <w:sz w:val="20"/>
          <w:szCs w:val="20"/>
          <w:shd w:val="clear" w:color="auto" w:fill="FFFFFF"/>
        </w:rPr>
        <w:t xml:space="preserve"> </w:t>
      </w:r>
      <w:r>
        <w:rPr>
          <w:rStyle w:val="spctbdy"/>
          <w:rFonts w:eastAsia="Times New Roman"/>
        </w:rPr>
        <w:t>Obiectiv general 3 - Consolidarea integrităţii, reducerea vulnerabilităţilor şi a riscurilor de corupţie în sectoare şi domenii de activitate prioritare</w:t>
      </w:r>
    </w:p>
    <w:p w:rsidR="006E039F" w:rsidRDefault="00335F7F">
      <w:pPr>
        <w:pStyle w:val="spar"/>
        <w:jc w:val="both"/>
        <w:divId w:val="1533953039"/>
      </w:pPr>
      <w:r>
        <w:rPr>
          <w:rFonts w:ascii="Verdana" w:hAnsi="Verdana"/>
          <w:color w:val="000000"/>
          <w:sz w:val="20"/>
          <w:szCs w:val="20"/>
          <w:shd w:val="clear" w:color="auto" w:fill="FFFFFF"/>
        </w:rPr>
        <w:t xml:space="preserve">SNA 2016-2020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continua să acorde prioritate măsurilor preventive în acele sectoare expuse la corupţie. Progresul limitat al prevenţiei în intervalul 2012-2015 a condus la alegerea strategică de a menţine sectoarele identificate în strategia anterioară şi de suplimentare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acestora cu cele ale educaţiei şi sănătăţii. Această secţiune reflectă, totodată, cele mai recente angajamente asumate de România în plan internaţional în cadrul Summit-ului Anticorupţie de la Londra, incluzând aici OGP, recomandările GRECO din rundele III şi IV de evaluare, precum şi reiterarea unui obiectiv strategic naţional, aderarea la OCDE, inclusiv la Convenţia şi Grupul de lucru anticorupţie.</w:t>
      </w: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3.1 - Creşterea integrităţii, reducerea vulnerabilităţilor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sistemul public de sănătate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820924810"/>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înfiinţarea</w:t>
      </w:r>
      <w:proofErr w:type="gramEnd"/>
      <w:r>
        <w:rPr>
          <w:rStyle w:val="spctbdy"/>
          <w:rFonts w:eastAsia="Times New Roman"/>
        </w:rPr>
        <w:t xml:space="preserve"> în cadrul Ministerului Sănătăţii a unui mecanism de prioritizare a alocărilor bugetare şi evaluare a oportunităţii deciziilor MS şi CNAS, conform studiilor bazate pe dovezi şi a unor metodologii şi criterii clare de evaluare;</w:t>
      </w:r>
    </w:p>
    <w:p w:rsidR="006E039F" w:rsidRDefault="00335F7F">
      <w:pPr>
        <w:autoSpaceDE/>
        <w:autoSpaceDN/>
        <w:jc w:val="both"/>
        <w:divId w:val="1081951925"/>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transparentizarea</w:t>
      </w:r>
      <w:proofErr w:type="gramEnd"/>
      <w:r>
        <w:rPr>
          <w:rStyle w:val="spctbdy"/>
          <w:rFonts w:eastAsia="Times New Roman"/>
        </w:rPr>
        <w:t xml:space="preserve"> utilizării resurselor publice prin agregarea centralizată a datelor pe portalul transparenta.ms.ro;</w:t>
      </w:r>
    </w:p>
    <w:p w:rsidR="006E039F" w:rsidRDefault="00335F7F">
      <w:pPr>
        <w:autoSpaceDE/>
        <w:autoSpaceDN/>
        <w:jc w:val="both"/>
        <w:divId w:val="1017001017"/>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evaluarea</w:t>
      </w:r>
      <w:proofErr w:type="gramEnd"/>
      <w:r>
        <w:rPr>
          <w:rStyle w:val="spctbdy"/>
          <w:rFonts w:eastAsia="Times New Roman"/>
        </w:rPr>
        <w:t xml:space="preserve"> performanţei sistemului de achiziţii centralizate al Ministerului Sănătăţii şi a oportunităţilor de extindere a sistemului;</w:t>
      </w:r>
    </w:p>
    <w:p w:rsidR="006E039F" w:rsidRDefault="00335F7F">
      <w:pPr>
        <w:autoSpaceDE/>
        <w:autoSpaceDN/>
        <w:jc w:val="both"/>
        <w:divId w:val="121962779"/>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instituirea</w:t>
      </w:r>
      <w:proofErr w:type="gramEnd"/>
      <w:r>
        <w:rPr>
          <w:rStyle w:val="spctbdy"/>
          <w:rFonts w:eastAsia="Times New Roman"/>
        </w:rPr>
        <w:t xml:space="preserve"> la nivelul MS şi CNAS a unui mecanism comun de monitorizare şi control al furnizorilor din sistemul de asigurări sociale de sănătate;</w:t>
      </w:r>
    </w:p>
    <w:p w:rsidR="006E039F" w:rsidRDefault="00335F7F">
      <w:pPr>
        <w:autoSpaceDE/>
        <w:autoSpaceDN/>
        <w:jc w:val="both"/>
        <w:divId w:val="1982075506"/>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instituirea</w:t>
      </w:r>
      <w:proofErr w:type="gramEnd"/>
      <w:r>
        <w:rPr>
          <w:rStyle w:val="spctbdy"/>
          <w:rFonts w:eastAsia="Times New Roman"/>
        </w:rPr>
        <w:t xml:space="preserve"> unui mecanism de trasabilitate a medicamentelor de pe piaţa românească;</w:t>
      </w:r>
    </w:p>
    <w:p w:rsidR="006E039F" w:rsidRDefault="00335F7F">
      <w:pPr>
        <w:autoSpaceDE/>
        <w:autoSpaceDN/>
        <w:jc w:val="both"/>
        <w:divId w:val="629938405"/>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întărirea</w:t>
      </w:r>
      <w:proofErr w:type="gramEnd"/>
      <w:r>
        <w:rPr>
          <w:rStyle w:val="spctbdy"/>
          <w:rFonts w:eastAsia="Times New Roman"/>
        </w:rPr>
        <w:t xml:space="preserve"> structurilor de control şi integritate ale Ministerului Sănătăţii şi extinderea atribuţiilor acestora;</w:t>
      </w:r>
    </w:p>
    <w:p w:rsidR="006E039F" w:rsidRDefault="00335F7F">
      <w:pPr>
        <w:autoSpaceDE/>
        <w:autoSpaceDN/>
        <w:jc w:val="both"/>
        <w:divId w:val="291832292"/>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îmbunătăţirea</w:t>
      </w:r>
      <w:proofErr w:type="gramEnd"/>
      <w:r>
        <w:rPr>
          <w:rStyle w:val="spctbdy"/>
          <w:rFonts w:eastAsia="Times New Roman"/>
        </w:rPr>
        <w:t xml:space="preserve"> mecanismelor de răspundere pentru manageri şi ceilalţi reprezentanţi ai aparatului decizional din spitale;</w:t>
      </w:r>
    </w:p>
    <w:p w:rsidR="006E039F" w:rsidRDefault="00335F7F">
      <w:pPr>
        <w:autoSpaceDE/>
        <w:autoSpaceDN/>
        <w:jc w:val="both"/>
        <w:divId w:val="101734043"/>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unui nou mecanism de susţinere financiară a educaţiei medicale continue, care să elimine sponsorizările industriei farmaceutice şi de echipamente medicale către personalul medical;</w:t>
      </w:r>
    </w:p>
    <w:p w:rsidR="006E039F" w:rsidRDefault="00335F7F">
      <w:pPr>
        <w:autoSpaceDE/>
        <w:autoSpaceDN/>
        <w:jc w:val="both"/>
        <w:divId w:val="319847814"/>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identificarea</w:t>
      </w:r>
      <w:proofErr w:type="gramEnd"/>
      <w:r>
        <w:rPr>
          <w:rStyle w:val="spctbdy"/>
          <w:rFonts w:eastAsia="Times New Roman"/>
        </w:rPr>
        <w:t xml:space="preserve"> situaţiilor care pot genera conflicte de interese în rândul personalului clinic şi managerial din unităţile medicale şi implementarea de soluţii pentru prevenirea şi rezolvarea lor;</w:t>
      </w:r>
    </w:p>
    <w:p w:rsidR="006E039F" w:rsidRDefault="00335F7F">
      <w:pPr>
        <w:autoSpaceDE/>
        <w:autoSpaceDN/>
        <w:jc w:val="both"/>
        <w:divId w:val="626934972"/>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proofErr w:type="gramStart"/>
      <w:r>
        <w:rPr>
          <w:rStyle w:val="spctbdy"/>
          <w:rFonts w:eastAsia="Times New Roman"/>
        </w:rPr>
        <w:t>revizuirea</w:t>
      </w:r>
      <w:proofErr w:type="gramEnd"/>
      <w:r>
        <w:rPr>
          <w:rStyle w:val="spctbdy"/>
          <w:rFonts w:eastAsia="Times New Roman"/>
        </w:rPr>
        <w:t xml:space="preserve"> mecanismului de feedback al pacientului pentru a obţine, independent de unităţile medicale, informaţii despre experienţa pacienţilor.</w:t>
      </w:r>
    </w:p>
    <w:tbl>
      <w:tblPr>
        <w:tblW w:w="0" w:type="auto"/>
        <w:tblCellSpacing w:w="15" w:type="dxa"/>
        <w:tblCellMar>
          <w:top w:w="15" w:type="dxa"/>
          <w:left w:w="15" w:type="dxa"/>
          <w:bottom w:w="15" w:type="dxa"/>
          <w:right w:w="15" w:type="dxa"/>
        </w:tblCellMar>
        <w:tblLook w:val="04A0"/>
      </w:tblPr>
      <w:tblGrid>
        <w:gridCol w:w="1065"/>
        <w:gridCol w:w="2497"/>
        <w:gridCol w:w="1093"/>
        <w:gridCol w:w="1802"/>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CNAS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19.800.000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CNAS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10.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3.2 -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sistemul naţional de educaţie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1805393824"/>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reorganizarea</w:t>
      </w:r>
      <w:proofErr w:type="gramEnd"/>
      <w:r>
        <w:rPr>
          <w:rStyle w:val="spctbdy"/>
          <w:rFonts w:eastAsia="Times New Roman"/>
        </w:rPr>
        <w:t xml:space="preserve"> Consiliului Naţional de Etică şi a Consiliului de Etică şi Management Universitar, care să monitorizeze durata soluţionării sesizărilor la comisiile de etică din universităţi şi institutele de cercetare-dezvoltare;</w:t>
      </w:r>
    </w:p>
    <w:p w:rsidR="006E039F" w:rsidRDefault="00335F7F">
      <w:pPr>
        <w:autoSpaceDE/>
        <w:autoSpaceDN/>
        <w:jc w:val="both"/>
        <w:divId w:val="1590654351"/>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adoptarea</w:t>
      </w:r>
      <w:proofErr w:type="gramEnd"/>
      <w:r>
        <w:rPr>
          <w:rStyle w:val="spctbdy"/>
          <w:rFonts w:eastAsia="Times New Roman"/>
        </w:rPr>
        <w:t xml:space="preserve"> unui cod de etică pentru învăţământul preuniversitar care să stipuleze interdicţii clare, vizând practici de tipul meditaţiilor acordate de către profesori elevilor de la propriile clase;</w:t>
      </w:r>
    </w:p>
    <w:p w:rsidR="006E039F" w:rsidRDefault="00335F7F">
      <w:pPr>
        <w:autoSpaceDE/>
        <w:autoSpaceDN/>
        <w:jc w:val="both"/>
        <w:divId w:val="16413436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adoptarea la nivel naţional a unui cadru transparent, bazat pe criterii de performanţă, pentru asigurarea integrităţii concursurilor de inspector şcolar general, inspector şcolar general adjunct, inspector şcolar, directori ai caselor corpului didactic şi directori ai unităţilor de învăţământ preuniversitar;</w:t>
      </w:r>
    </w:p>
    <w:p w:rsidR="006E039F" w:rsidRDefault="00335F7F">
      <w:pPr>
        <w:autoSpaceDE/>
        <w:autoSpaceDN/>
        <w:jc w:val="both"/>
        <w:divId w:val="1177302974"/>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introducerea</w:t>
      </w:r>
      <w:proofErr w:type="gramEnd"/>
      <w:r>
        <w:rPr>
          <w:rStyle w:val="spctbdy"/>
          <w:rFonts w:eastAsia="Times New Roman"/>
        </w:rPr>
        <w:t xml:space="preserve"> unui sistem sancţionator disuasiv anti-plagiat, inclusiv prin condiţionarea acordării unor beneficii de ordin financiar de evaluarea lucrării de doctorat de către CNATDCU, precum şi dezvoltarea unui mecanism de avertizare şi detectare timpurie a comportamentelor neconforme;</w:t>
      </w:r>
    </w:p>
    <w:p w:rsidR="006E039F" w:rsidRDefault="00335F7F">
      <w:pPr>
        <w:autoSpaceDE/>
        <w:autoSpaceDN/>
        <w:jc w:val="both"/>
        <w:divId w:val="156579395"/>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introducerea</w:t>
      </w:r>
      <w:proofErr w:type="gramEnd"/>
      <w:r>
        <w:rPr>
          <w:rStyle w:val="spctbdy"/>
          <w:rFonts w:eastAsia="Times New Roman"/>
        </w:rPr>
        <w:t xml:space="preserve"> unor noţiuni elementare de drept, etică şi educaţie civică în programa şcolară a disciplinelor ce vizează dezvoltarea şi diversificarea competenţelor sociale şi civice;</w:t>
      </w:r>
    </w:p>
    <w:p w:rsidR="006E039F" w:rsidRDefault="00335F7F">
      <w:pPr>
        <w:autoSpaceDE/>
        <w:autoSpaceDN/>
        <w:jc w:val="both"/>
        <w:divId w:val="1330905393"/>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înfiinţarea</w:t>
      </w:r>
      <w:proofErr w:type="gramEnd"/>
      <w:r>
        <w:rPr>
          <w:rStyle w:val="spctbdy"/>
          <w:rFonts w:eastAsia="Times New Roman"/>
        </w:rPr>
        <w:t xml:space="preserve"> de programe de pregătire universitară şi postuniversitară pe teme de etică şi integritate, organizate în facultăţi care deţin expertiză în domeniul eticii organizaţionale;</w:t>
      </w:r>
    </w:p>
    <w:p w:rsidR="006E039F" w:rsidRDefault="00335F7F">
      <w:pPr>
        <w:autoSpaceDE/>
        <w:autoSpaceDN/>
        <w:jc w:val="both"/>
        <w:divId w:val="733698227"/>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monitorizarea</w:t>
      </w:r>
      <w:proofErr w:type="gramEnd"/>
      <w:r>
        <w:rPr>
          <w:rStyle w:val="spctbdy"/>
          <w:rFonts w:eastAsia="Times New Roman"/>
        </w:rPr>
        <w:t xml:space="preserve"> video şi audio a concursurilor şi examenelor naţionale organizate în sistemul educaţional;</w:t>
      </w:r>
    </w:p>
    <w:p w:rsidR="006E039F" w:rsidRDefault="00335F7F">
      <w:pPr>
        <w:autoSpaceDE/>
        <w:autoSpaceDN/>
        <w:jc w:val="both"/>
        <w:divId w:val="1651136711"/>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constituirea</w:t>
      </w:r>
      <w:proofErr w:type="gramEnd"/>
      <w:r>
        <w:rPr>
          <w:rStyle w:val="spctbdy"/>
          <w:rFonts w:eastAsia="Times New Roman"/>
        </w:rPr>
        <w:t xml:space="preserve"> centrelor de evaluare a lucrărilor de bacalaureat şi evaluarea naţională de la clasa a opta în judeţe limitrofe celor în care s-a desfăşurat examenul şi desemnarea aleatorie a judeţelor pentru care se realizează evaluarea, ulterior finalizării fiecărei probe;</w:t>
      </w:r>
    </w:p>
    <w:p w:rsidR="006E039F" w:rsidRDefault="00335F7F">
      <w:pPr>
        <w:autoSpaceDE/>
        <w:autoSpaceDN/>
        <w:jc w:val="both"/>
        <w:divId w:val="1603416110"/>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standardizată a informaţiilor privind veniturile, cheltuielile, achiziţiile publice, sponsorizările, precum şi activitatea academică de la nivelul unităţilor sistemului de învăţământ de stat/instituţiilor de învăţământ superior.</w:t>
      </w:r>
    </w:p>
    <w:tbl>
      <w:tblPr>
        <w:tblW w:w="0" w:type="auto"/>
        <w:tblCellSpacing w:w="15" w:type="dxa"/>
        <w:tblCellMar>
          <w:top w:w="15" w:type="dxa"/>
          <w:left w:w="15" w:type="dxa"/>
          <w:bottom w:w="15" w:type="dxa"/>
          <w:right w:w="15" w:type="dxa"/>
        </w:tblCellMar>
        <w:tblLook w:val="04A0"/>
      </w:tblPr>
      <w:tblGrid>
        <w:gridCol w:w="1065"/>
        <w:gridCol w:w="4472"/>
        <w:gridCol w:w="2584"/>
        <w:gridCol w:w="174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şi universităţi şi institute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cercetare-dezvoltare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8.000.000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inspectorate şcolare şi CCD,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unităţi de învăţământ preuniversitar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inspectorate şcolare şi CCD,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unităţi de învăţământ preuniversitar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şi universităţi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şi universităţi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în cooperare cu MJ, MP, CSM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universităţi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ISJ/ISMB, conducerea unităţilor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învăţământ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timpul examenelor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concursurilor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MENCS, inspectorate şcolare, universităţi</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Activitate cu caracter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şi evaluare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semestrială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3.3 -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activitatea membrilor Parlamentului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1987852385"/>
        <w:rPr>
          <w:rFonts w:eastAsia="Times New Roman"/>
          <w:color w:val="000000"/>
          <w:sz w:val="20"/>
          <w:szCs w:val="20"/>
          <w:shd w:val="clear" w:color="auto" w:fill="FFFFFF"/>
        </w:rPr>
      </w:pPr>
      <w:r>
        <w:rPr>
          <w:rStyle w:val="spctttl1"/>
          <w:rFonts w:eastAsia="Times New Roman"/>
        </w:rPr>
        <w:lastRenderedPageBreak/>
        <w:t>1.</w:t>
      </w:r>
      <w:r>
        <w:rPr>
          <w:rFonts w:eastAsia="Times New Roman"/>
          <w:color w:val="000000"/>
          <w:sz w:val="20"/>
          <w:szCs w:val="20"/>
          <w:shd w:val="clear" w:color="auto" w:fill="FFFFFF"/>
        </w:rPr>
        <w:t xml:space="preserve"> </w:t>
      </w:r>
      <w:r>
        <w:rPr>
          <w:rStyle w:val="spctbdy"/>
          <w:rFonts w:eastAsia="Times New Roman"/>
        </w:rPr>
        <w:t>îmbunătăţirea transparenţei procesului legislativ: (i) prin dezvoltarea în continuare a regulilor privind dezbaterile, consultările şi audierile publice, incluzând criterii pentru un număr limitat de circumstanţe în care să fie ţinute şedinţe secrete şi asigurarea implementării acestora în practică; (ii) prin evaluarea practicii existente şi revizuirea în consecinţă a regulilor pentru a asigura publicitatea în timp util a proiectelor legislative, amendamentelor la aceste proiecte, precum şi a agendelor şi rezultatelor şedinţelor comisiilor şi pentru a asigura termene adecvate pentru depunerea amendamentelor şi (iii) prin luarea măsurilor corespunzătoare pentru ca procedura de urgenţă să fie aplicată cu titlu de excepţie într-un număr limitat de circumstanţe (recomandare GRECO runda a IV-a - paragraful 21);</w:t>
      </w:r>
    </w:p>
    <w:p w:rsidR="006E039F" w:rsidRDefault="00335F7F">
      <w:pPr>
        <w:autoSpaceDE/>
        <w:autoSpaceDN/>
        <w:jc w:val="both"/>
        <w:divId w:val="193889931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(i) dezvoltarea unui cod de conduită pentru membrii Parlamentului şi (ii) asigurarea existenţei unui mecanism de respectare a acestuia atunci când </w:t>
      </w:r>
      <w:proofErr w:type="gramStart"/>
      <w:r>
        <w:rPr>
          <w:rStyle w:val="spctbdy"/>
          <w:rFonts w:eastAsia="Times New Roman"/>
        </w:rPr>
        <w:t>este</w:t>
      </w:r>
      <w:proofErr w:type="gramEnd"/>
      <w:r>
        <w:rPr>
          <w:rStyle w:val="spctbdy"/>
          <w:rFonts w:eastAsia="Times New Roman"/>
        </w:rPr>
        <w:t xml:space="preserve"> necesar (măsură restantă SNA 2012-2015 şi recomandare GRECO runda a IV-a - paragraful 25);</w:t>
      </w:r>
    </w:p>
    <w:p w:rsidR="006E039F" w:rsidRDefault="00335F7F">
      <w:pPr>
        <w:autoSpaceDE/>
        <w:autoSpaceDN/>
        <w:jc w:val="both"/>
        <w:divId w:val="115241196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stabilirea</w:t>
      </w:r>
      <w:proofErr w:type="gramEnd"/>
      <w:r>
        <w:rPr>
          <w:rStyle w:val="spctbdy"/>
          <w:rFonts w:eastAsia="Times New Roman"/>
        </w:rPr>
        <w:t xml:space="preserve"> unui set robust de restricţii cu privire la cadouri, ospitalitate, favoruri şi alte beneficii pentru parlamentari şi asigurarea că un astfel de sistem este înţeles şi aplicat în mod corespunzător (recomandare GRECO runda a IV-a - paragraful 32);</w:t>
      </w:r>
    </w:p>
    <w:p w:rsidR="006E039F" w:rsidRDefault="00335F7F">
      <w:pPr>
        <w:autoSpaceDE/>
        <w:autoSpaceDN/>
        <w:jc w:val="both"/>
        <w:divId w:val="128811983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introducerea de reguli privind modul în care membrii Parlamentului să interacţioneze cu persoane care desfăşoară activităţi de lobby şi alţi terţi care încearcă să influenţeze procesul legislativ (recomandare GRECO runda a IV-a - paragraful 42 - Recomandarea va fi avută în vedere fără a afecta cadrul normativ penal şi fără ca aceasta să genereze o dezincriminare a traficului de influenţă.);</w:t>
      </w:r>
    </w:p>
    <w:p w:rsidR="006E039F" w:rsidRDefault="00335F7F">
      <w:pPr>
        <w:autoSpaceDE/>
        <w:autoSpaceDN/>
        <w:jc w:val="both"/>
        <w:divId w:val="980886270"/>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analizarea şi îmbunătăţirea sistemului de imunităţi al parlamentarilor în exerciţiu, inclusiv al acelora care sunt şi actuali sau foşti membri ai Guvernului, inclusiv prin reglementarea unor criterii clare şi obiective privind deciziile de ridicare a imunităţii şi prin renunţarea la necesitatea ca organele de urmărire penală să înainteze întregul dosar (recomandare GRECO runda a IV-a - paragraful 61 - Recomandarea vizează cererile de încuviinţare a percheziţiei, reţinerii sau arestării preventive, precum şi pe cele de începere a urmăririi penale.);</w:t>
      </w:r>
    </w:p>
    <w:p w:rsidR="006E039F" w:rsidRDefault="00335F7F">
      <w:pPr>
        <w:autoSpaceDE/>
        <w:autoSpaceDN/>
        <w:jc w:val="both"/>
        <w:divId w:val="1999070096"/>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autoritatea parlamentară să înfiinţeze pentru membrii săi (i) un sistem de consiliere prin care parlamentarii să poată solicita sfaturi în materie de integritate şi (ii) să ofere formare specializată şi regulată cu privire la implicaţiile normelor existente şi a celor care vor fi adoptate în materia prezervării integrităţii parlamentarilor, inclusiv viitorul cod de conduită (recomandare GRECO runda a IV-a - paragraful 62);</w:t>
      </w:r>
    </w:p>
    <w:p w:rsidR="006E039F" w:rsidRDefault="00335F7F">
      <w:pPr>
        <w:autoSpaceDE/>
        <w:autoSpaceDN/>
        <w:jc w:val="both"/>
        <w:divId w:val="562451356"/>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modificarea</w:t>
      </w:r>
      <w:proofErr w:type="gramEnd"/>
      <w:r>
        <w:rPr>
          <w:rStyle w:val="spctbdy"/>
          <w:rFonts w:eastAsia="Times New Roman"/>
        </w:rPr>
        <w:t xml:space="preserve"> Regulamentelor Camerei Deputaţilor şi Senatului şi a altor acte normative în materie, în sensul de a pune pe ordinea de zi a primei şedinţe în plen cererile de ridicare a imunităţii parlamentarilor şi soluţionarea acestor cereri în termen de cel mult 72 de ore (măsură restantă SNA 2012-2015);</w:t>
      </w:r>
    </w:p>
    <w:p w:rsidR="006E039F" w:rsidRDefault="00335F7F">
      <w:pPr>
        <w:autoSpaceDE/>
        <w:autoSpaceDN/>
        <w:jc w:val="both"/>
        <w:divId w:val="500051493"/>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de seminare, consultări şi dezbateri publice periodice pentru diseminarea bunelor practici privind integritatea în rândul parlamentarilor şi creşterea încrederii cetăţenilor (măsură preluată din SNA 2012-2015).</w:t>
      </w:r>
    </w:p>
    <w:tbl>
      <w:tblPr>
        <w:tblW w:w="0" w:type="auto"/>
        <w:tblCellSpacing w:w="15" w:type="dxa"/>
        <w:tblCellMar>
          <w:top w:w="15" w:type="dxa"/>
          <w:left w:w="15" w:type="dxa"/>
          <w:bottom w:w="15" w:type="dxa"/>
          <w:right w:w="15" w:type="dxa"/>
        </w:tblCellMar>
        <w:tblLook w:val="04A0"/>
      </w:tblPr>
      <w:tblGrid>
        <w:gridCol w:w="1065"/>
        <w:gridCol w:w="2528"/>
        <w:gridCol w:w="1674"/>
        <w:gridCol w:w="174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Parlamentul României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8.000.000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3.4 -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sistemul judiciar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1516186755"/>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aprobarea</w:t>
      </w:r>
      <w:proofErr w:type="gramEnd"/>
      <w:r>
        <w:rPr>
          <w:rStyle w:val="spctbdy"/>
          <w:rFonts w:eastAsia="Times New Roman"/>
        </w:rPr>
        <w:t xml:space="preserve"> şi implementarea unui plan multianual de acţiune pentru promovarea integrităţii în sistemul judiciar;</w:t>
      </w:r>
    </w:p>
    <w:p w:rsidR="006E039F" w:rsidRDefault="00335F7F">
      <w:pPr>
        <w:autoSpaceDE/>
        <w:autoSpaceDN/>
        <w:jc w:val="both"/>
        <w:divId w:val="1114909103"/>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completarea Codului de etică al judecătorilor şi procurorilor în aşa manieră încât să ofere îndrumare potrivită în special cu privire la conflictele de interese (e.g. exemple, tipuri), incompatibilităţi şi activităţi accesorii, imparţialitate şi alte aspecte relaţionate acesteia (incluzând mai ales acceptarea cadourilor şi </w:t>
      </w:r>
      <w:r>
        <w:rPr>
          <w:rStyle w:val="spctbdy"/>
          <w:rFonts w:eastAsia="Times New Roman"/>
        </w:rPr>
        <w:lastRenderedPageBreak/>
        <w:t>a altor avantaje, conduita în viaţa privată) (recomandare GRECO runda a IV-a - paragraful 97) şi să asigure delimitarea aspectelor de etică de cele disciplinare;</w:t>
      </w:r>
    </w:p>
    <w:p w:rsidR="006E039F" w:rsidRDefault="00335F7F">
      <w:pPr>
        <w:autoSpaceDE/>
        <w:autoSpaceDN/>
        <w:jc w:val="both"/>
        <w:divId w:val="574824187"/>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abordarea riscurilor de integritate ale judecătorilor şi procurorilor, în special prin (i) asumarea de către Consiliul Superior al Magistraturii şi Inspecţia Judiciară a unui rol mai activ în materie de analiză, informare şi îndrumare şi (ii) consolidarea rolului şi eficienţei titularilor funcţiilor de conducere din fruntea instanţelor şi parchetelor, fără a fi afectată independenţa judecătorilor şi procurorilor (recomandare GRECO runda a IV-a - paragraful 114);</w:t>
      </w:r>
    </w:p>
    <w:p w:rsidR="006E039F" w:rsidRDefault="00335F7F">
      <w:pPr>
        <w:autoSpaceDE/>
        <w:autoSpaceDN/>
        <w:jc w:val="both"/>
        <w:divId w:val="423307178"/>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creşterea</w:t>
      </w:r>
      <w:proofErr w:type="gramEnd"/>
      <w:r>
        <w:rPr>
          <w:rStyle w:val="spctbdy"/>
          <w:rFonts w:eastAsia="Times New Roman"/>
        </w:rPr>
        <w:t xml:space="preserve"> eforturilor de formare şi conştientizare cu privire la integritate şi componentele preventive ale politicilor anticorupţie, inclusiv pentru judecătorii şi procurorii în funcţie (recomandare GRECO runda a IV-a - paragraful 119).</w:t>
      </w:r>
    </w:p>
    <w:tbl>
      <w:tblPr>
        <w:tblW w:w="0" w:type="auto"/>
        <w:tblCellSpacing w:w="15" w:type="dxa"/>
        <w:tblCellMar>
          <w:top w:w="15" w:type="dxa"/>
          <w:left w:w="15" w:type="dxa"/>
          <w:bottom w:w="15" w:type="dxa"/>
          <w:right w:w="15" w:type="dxa"/>
        </w:tblCellMar>
        <w:tblLook w:val="04A0"/>
      </w:tblPr>
      <w:tblGrid>
        <w:gridCol w:w="1065"/>
        <w:gridCol w:w="2497"/>
        <w:gridCol w:w="1726"/>
        <w:gridCol w:w="1802"/>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CSM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IV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CSM şi INM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3.5 -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finanţarea partidelor politice şi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campaniilor electorale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694114624"/>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periodică de către AEP a unor sesiuni de formare pentru reprezentanţii partidelor politice (măsură preluată din SNA 2012-2015);</w:t>
      </w:r>
    </w:p>
    <w:p w:rsidR="006E039F" w:rsidRDefault="00335F7F">
      <w:pPr>
        <w:autoSpaceDE/>
        <w:autoSpaceDN/>
        <w:jc w:val="both"/>
        <w:divId w:val="405152359"/>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publicităţii surselor de finanţare a activităţii partidelor politice şi a campaniilor electorale, precum şi a cheltuielilor aferente (măsură preluată din SNA 2012-2015);</w:t>
      </w:r>
    </w:p>
    <w:p w:rsidR="006E039F" w:rsidRDefault="00335F7F">
      <w:pPr>
        <w:autoSpaceDE/>
        <w:autoSpaceDN/>
        <w:jc w:val="both"/>
        <w:divId w:val="156698592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şi utilizarea programelor informatice pentru eliminarea votului multiplu şi a votului exprimat fără drept;</w:t>
      </w:r>
    </w:p>
    <w:p w:rsidR="006E039F" w:rsidRDefault="00335F7F">
      <w:pPr>
        <w:autoSpaceDE/>
        <w:autoSpaceDN/>
        <w:jc w:val="both"/>
        <w:divId w:val="477654879"/>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resurselor necesare pentru o selecţie competitivă a oficialilor electorali şi dezvoltarea unui modul de pregătire specializată pentru aceştia;</w:t>
      </w:r>
    </w:p>
    <w:p w:rsidR="006E039F" w:rsidRDefault="00335F7F">
      <w:pPr>
        <w:autoSpaceDE/>
        <w:autoSpaceDN/>
        <w:jc w:val="both"/>
        <w:divId w:val="952444604"/>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clarificarea</w:t>
      </w:r>
      <w:proofErr w:type="gramEnd"/>
      <w:r>
        <w:rPr>
          <w:rStyle w:val="spctbdy"/>
          <w:rFonts w:eastAsia="Times New Roman"/>
        </w:rPr>
        <w:t xml:space="preserve"> modului în care activitatea financiară a diferitelor tipuri de structuri ale partidelor politice este contabilizată în conturile partidelor politice şi examinarea modalităţii de a creşte transparenţa contribuţiilor "terţelor părţi" (de exemplu, entităţi separate, grupuri de interese) (recomandare GRECO runda a III-a - parţial implementată);</w:t>
      </w:r>
    </w:p>
    <w:p w:rsidR="006E039F" w:rsidRDefault="00335F7F">
      <w:pPr>
        <w:autoSpaceDE/>
        <w:autoSpaceDN/>
        <w:jc w:val="both"/>
        <w:divId w:val="418215884"/>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solicitarea</w:t>
      </w:r>
      <w:proofErr w:type="gramEnd"/>
      <w:r>
        <w:rPr>
          <w:rStyle w:val="spctbdy"/>
          <w:rFonts w:eastAsia="Times New Roman"/>
        </w:rPr>
        <w:t xml:space="preserve"> partidelor politice de a prezenta conturile consolidate către Autoritatea Electorală Permanentă şi de a pune un rezumat adecvat la dispoziţia publicului - (recomandare GRECO runda a III-a - parţial implementată);</w:t>
      </w:r>
    </w:p>
    <w:p w:rsidR="006E039F" w:rsidRDefault="00335F7F">
      <w:pPr>
        <w:autoSpaceDE/>
        <w:autoSpaceDN/>
        <w:jc w:val="both"/>
        <w:divId w:val="1913005746"/>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luarea de măsuri adecvate pentru (i) a se asigura că donaţiile în natură de către partidele şi participanţii la campania electorală (altele decât munca de voluntariat de către nonprofesionişti) sunt corect identificate şi contabilizate la valoarea lor de piaţă, sub formă de donaţii, şi (ii) a clarifica situaţia juridică a împrumuturilor - (recomandare GRECO runda a III-a - parţial implementată);</w:t>
      </w:r>
    </w:p>
    <w:p w:rsidR="006E039F" w:rsidRDefault="00335F7F">
      <w:pPr>
        <w:autoSpaceDE/>
        <w:autoSpaceDN/>
        <w:jc w:val="both"/>
        <w:divId w:val="154761248"/>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înregistrarea</w:t>
      </w:r>
      <w:proofErr w:type="gramEnd"/>
      <w:r>
        <w:rPr>
          <w:rStyle w:val="spctbdy"/>
          <w:rFonts w:eastAsia="Times New Roman"/>
        </w:rPr>
        <w:t>, ca regulă, a tuturor donaţiilor şi includerea lor în documentele contabile ale partidelor politice şi ale participanţilor la campanie, precum şi introducerea unei cerinţe ca toate donaţiile care depăşesc un anumit prag să se execute prin intermediul sistemului bancar - (recomandare GRECO runda a III-a - parţial implementată);</w:t>
      </w:r>
    </w:p>
    <w:p w:rsidR="006E039F" w:rsidRDefault="00335F7F">
      <w:pPr>
        <w:autoSpaceDE/>
        <w:autoSpaceDN/>
        <w:jc w:val="both"/>
        <w:divId w:val="135076506"/>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creşterea</w:t>
      </w:r>
      <w:proofErr w:type="gramEnd"/>
      <w:r>
        <w:rPr>
          <w:rStyle w:val="spctbdy"/>
          <w:rFonts w:eastAsia="Times New Roman"/>
        </w:rPr>
        <w:t xml:space="preserve"> sancţiunilor aplicabile în conformitate cu </w:t>
      </w:r>
      <w:hyperlink w:history="1">
        <w:r>
          <w:rPr>
            <w:rStyle w:val="Hyperlink"/>
            <w:rFonts w:eastAsia="Times New Roman"/>
            <w:sz w:val="20"/>
            <w:szCs w:val="20"/>
            <w:shd w:val="clear" w:color="auto" w:fill="FFFFFF"/>
          </w:rPr>
          <w:t>Legea nr. 334/2006</w:t>
        </w:r>
      </w:hyperlink>
      <w:r>
        <w:rPr>
          <w:rStyle w:val="spctbdy"/>
          <w:rFonts w:eastAsia="Times New Roman"/>
        </w:rPr>
        <w:t xml:space="preserve"> privind finanţarea activităţii partidelor politice şi a campaniilor electorale, astfel încât toate încălcările </w:t>
      </w:r>
      <w:proofErr w:type="gramStart"/>
      <w:r>
        <w:rPr>
          <w:rStyle w:val="spctbdy"/>
          <w:rFonts w:eastAsia="Times New Roman"/>
        </w:rPr>
        <w:t>să</w:t>
      </w:r>
      <w:proofErr w:type="gramEnd"/>
      <w:r>
        <w:rPr>
          <w:rStyle w:val="spctbdy"/>
          <w:rFonts w:eastAsia="Times New Roman"/>
        </w:rPr>
        <w:t xml:space="preserve"> fie pasibile de sancţiuni eficiente, proporţionale şi cu efect de descurajare - (recomandare GRECO runda a III-a - parţial implementată);</w:t>
      </w:r>
    </w:p>
    <w:p w:rsidR="006E039F" w:rsidRDefault="00335F7F">
      <w:pPr>
        <w:autoSpaceDE/>
        <w:autoSpaceDN/>
        <w:jc w:val="both"/>
        <w:divId w:val="436102773"/>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în format deschis a datelor legate de finanţarea partidelor politice şi a campaniilor electorale.</w:t>
      </w:r>
    </w:p>
    <w:tbl>
      <w:tblPr>
        <w:tblW w:w="0" w:type="auto"/>
        <w:tblCellSpacing w:w="15" w:type="dxa"/>
        <w:tblCellMar>
          <w:top w:w="15" w:type="dxa"/>
          <w:left w:w="15" w:type="dxa"/>
          <w:bottom w:w="15" w:type="dxa"/>
          <w:right w:w="15" w:type="dxa"/>
        </w:tblCellMar>
        <w:tblLook w:val="04A0"/>
      </w:tblPr>
      <w:tblGrid>
        <w:gridCol w:w="1065"/>
        <w:gridCol w:w="2497"/>
        <w:gridCol w:w="2502"/>
        <w:gridCol w:w="174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AEP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Periodic. La începutul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fiecărei campanii </w:t>
            </w:r>
          </w:p>
          <w:p w:rsidR="006E039F" w:rsidRDefault="00335F7F">
            <w:pPr>
              <w:pStyle w:val="spar"/>
              <w:jc w:val="both"/>
              <w:rPr>
                <w:rFonts w:ascii="Verdana" w:hAnsi="Verdana"/>
                <w:color w:val="000000"/>
                <w:sz w:val="20"/>
                <w:szCs w:val="20"/>
              </w:rPr>
            </w:pPr>
            <w:r>
              <w:rPr>
                <w:rFonts w:ascii="Verdana" w:hAnsi="Verdana"/>
                <w:color w:val="000000"/>
                <w:sz w:val="20"/>
                <w:szCs w:val="20"/>
              </w:rPr>
              <w:t>electorale şi campanii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referendum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4.000.000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La sfârşitul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fiecărei campanii </w:t>
            </w:r>
          </w:p>
          <w:p w:rsidR="006E039F" w:rsidRDefault="00335F7F">
            <w:pPr>
              <w:pStyle w:val="spar"/>
              <w:jc w:val="both"/>
              <w:rPr>
                <w:rFonts w:ascii="Verdana" w:hAnsi="Verdana"/>
                <w:color w:val="000000"/>
                <w:sz w:val="20"/>
                <w:szCs w:val="20"/>
              </w:rPr>
            </w:pPr>
            <w:r>
              <w:rPr>
                <w:rFonts w:ascii="Verdana" w:hAnsi="Verdana"/>
                <w:color w:val="000000"/>
                <w:sz w:val="20"/>
                <w:szCs w:val="20"/>
              </w:rPr>
              <w:t>electorale şi campanii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referendum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fiecare scrutin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30 septembrie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30 septembrie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30 septembrie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30 septembrie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30 septembrie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3.6 -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domeniul achiziţiilor publice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819659296"/>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unui mecanism de recompensare pentru ofertanţii care s-au dovedit a fi integri în derularea afacerilor lor (Angajament OGP/Summit Londra);</w:t>
      </w:r>
    </w:p>
    <w:p w:rsidR="006E039F" w:rsidRDefault="00335F7F">
      <w:pPr>
        <w:autoSpaceDE/>
        <w:autoSpaceDN/>
        <w:jc w:val="both"/>
        <w:divId w:val="550263921"/>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dezvoltarea unei baze de date accesibile publicului privind societăţile cu condamnări definitive, precum şi cu cele care nu au executat în mod corespunzător contractele atribuite în cadrul procedurilor de achiziţii publice; (Angajament OGP/Summit Londra);</w:t>
      </w:r>
    </w:p>
    <w:p w:rsidR="006E039F" w:rsidRDefault="00335F7F">
      <w:pPr>
        <w:autoSpaceDE/>
        <w:autoSpaceDN/>
        <w:jc w:val="both"/>
        <w:divId w:val="2347954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testarea</w:t>
      </w:r>
      <w:proofErr w:type="gramEnd"/>
      <w:r>
        <w:rPr>
          <w:rStyle w:val="spctbdy"/>
          <w:rFonts w:eastAsia="Times New Roman"/>
        </w:rPr>
        <w:t>, în două instituţii publice, a instituţiei pactelor de integritate în achiziţiile publice;</w:t>
      </w:r>
    </w:p>
    <w:p w:rsidR="006E039F" w:rsidRDefault="00335F7F">
      <w:pPr>
        <w:autoSpaceDE/>
        <w:autoSpaceDN/>
        <w:jc w:val="both"/>
        <w:divId w:val="599679137"/>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realizarea</w:t>
      </w:r>
      <w:proofErr w:type="gramEnd"/>
      <w:r>
        <w:rPr>
          <w:rStyle w:val="spctbdy"/>
          <w:rFonts w:eastAsia="Times New Roman"/>
        </w:rPr>
        <w:t xml:space="preserve"> controlului ex-ante al documentaţiilor de atribuire, prin trecerea la o verificare selectivă a autorităţilor contractante în funcţie de o metodologie bazată pe criterii aleatorii şi de risc;</w:t>
      </w:r>
    </w:p>
    <w:p w:rsidR="006E039F" w:rsidRDefault="00335F7F">
      <w:pPr>
        <w:autoSpaceDE/>
        <w:autoSpaceDN/>
        <w:jc w:val="both"/>
        <w:divId w:val="918249340"/>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în SEAP a modificărilor care determină o creştere a preţului, o prelungire a duratei de execuţie sau o extindere/reducere considerabilă a obiectului contractului;</w:t>
      </w:r>
    </w:p>
    <w:p w:rsidR="006E039F" w:rsidRDefault="00335F7F">
      <w:pPr>
        <w:autoSpaceDE/>
        <w:autoSpaceDN/>
        <w:jc w:val="both"/>
        <w:divId w:val="1257641029"/>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periodică de cursuri de formare profesională multidisciplinară pentru promovarea bunelor practici naţionale şi internaţionale în materia achiziţiilor publice (măsură preluată din SNA 2012-2015);</w:t>
      </w:r>
    </w:p>
    <w:p w:rsidR="006E039F" w:rsidRDefault="00335F7F">
      <w:pPr>
        <w:autoSpaceDE/>
        <w:autoSpaceDN/>
        <w:jc w:val="both"/>
        <w:divId w:val="766121028"/>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analizarea</w:t>
      </w:r>
      <w:proofErr w:type="gramEnd"/>
      <w:r>
        <w:rPr>
          <w:rStyle w:val="spctbdy"/>
          <w:rFonts w:eastAsia="Times New Roman"/>
        </w:rPr>
        <w:t xml:space="preserve"> practicii judiciare în materie de achiziţii publice şi evaziune fiscală, analiză utilă pentru unificarea practicii, inclusiv prin promovarea recursurilor în interesul legii (măsură preluată din SNA 2012-2015);</w:t>
      </w:r>
    </w:p>
    <w:p w:rsidR="006E039F" w:rsidRDefault="00335F7F">
      <w:pPr>
        <w:autoSpaceDE/>
        <w:autoSpaceDN/>
        <w:jc w:val="both"/>
        <w:divId w:val="2129546384"/>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oricărei modificări a relaţiilor contractuale din SEAP şi SICAP pe portalul de date deschise data.gov.ro</w:t>
      </w:r>
    </w:p>
    <w:tbl>
      <w:tblPr>
        <w:tblW w:w="0" w:type="auto"/>
        <w:tblCellSpacing w:w="15" w:type="dxa"/>
        <w:tblCellMar>
          <w:top w:w="15" w:type="dxa"/>
          <w:left w:w="15" w:type="dxa"/>
          <w:bottom w:w="15" w:type="dxa"/>
          <w:right w:w="15" w:type="dxa"/>
        </w:tblCellMar>
        <w:tblLook w:val="04A0"/>
      </w:tblPr>
      <w:tblGrid>
        <w:gridCol w:w="1065"/>
        <w:gridCol w:w="4190"/>
        <w:gridCol w:w="2437"/>
        <w:gridCol w:w="1802"/>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în cooperare cu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10.000.000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în cooperare cu AADR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MENCŞ şi ANCPI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în cooperare cu AADR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ANAP în cooperare cu INM, ANFP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şi PÎCCJ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AADR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Semestrial,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3.7 -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mediul de afaceri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1214777506"/>
        <w:rPr>
          <w:rFonts w:eastAsia="Times New Roman"/>
          <w:color w:val="000000"/>
          <w:sz w:val="20"/>
          <w:szCs w:val="20"/>
          <w:shd w:val="clear" w:color="auto" w:fill="FFFFFF"/>
        </w:rPr>
      </w:pPr>
      <w:r>
        <w:rPr>
          <w:rStyle w:val="spctttl1"/>
          <w:rFonts w:eastAsia="Times New Roman"/>
        </w:rPr>
        <w:lastRenderedPageBreak/>
        <w:t>1.</w:t>
      </w:r>
      <w:r>
        <w:rPr>
          <w:rFonts w:eastAsia="Times New Roman"/>
          <w:color w:val="000000"/>
          <w:sz w:val="20"/>
          <w:szCs w:val="20"/>
          <w:shd w:val="clear" w:color="auto" w:fill="FFFFFF"/>
        </w:rPr>
        <w:t xml:space="preserve"> </w:t>
      </w:r>
      <w:r>
        <w:rPr>
          <w:rStyle w:val="spctbdy"/>
          <w:rFonts w:eastAsia="Times New Roman"/>
        </w:rPr>
        <w:t xml:space="preserve">continuarea demersurilor României de a deveni membru cu drepturi depline al OCDE şi al grupurilor de lucru relevante ale organizaţiei, şi, în special, în Grupul de lucru Anti-mită. Aceasta presupune, de asemenea, aderarea la Convenţia OCDE şi punerea în aplicare </w:t>
      </w:r>
      <w:proofErr w:type="gramStart"/>
      <w:r>
        <w:rPr>
          <w:rStyle w:val="spctbdy"/>
          <w:rFonts w:eastAsia="Times New Roman"/>
        </w:rPr>
        <w:t>a</w:t>
      </w:r>
      <w:proofErr w:type="gramEnd"/>
      <w:r>
        <w:rPr>
          <w:rStyle w:val="spctbdy"/>
          <w:rFonts w:eastAsia="Times New Roman"/>
        </w:rPr>
        <w:t xml:space="preserve"> acesteia (Angajament Summit Londra);</w:t>
      </w:r>
    </w:p>
    <w:p w:rsidR="006E039F" w:rsidRDefault="00335F7F">
      <w:pPr>
        <w:autoSpaceDE/>
        <w:autoSpaceDN/>
        <w:jc w:val="both"/>
        <w:divId w:val="126603815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identificarea</w:t>
      </w:r>
      <w:proofErr w:type="gramEnd"/>
      <w:r>
        <w:rPr>
          <w:rStyle w:val="spctbdy"/>
          <w:rFonts w:eastAsia="Times New Roman"/>
        </w:rPr>
        <w:t>, descurajarea şi sancţionarea înţelegerilor anticoncurenţiale (măsură preluată din SNA 2012-2015);</w:t>
      </w:r>
    </w:p>
    <w:p w:rsidR="006E039F" w:rsidRDefault="00335F7F">
      <w:pPr>
        <w:autoSpaceDE/>
        <w:autoSpaceDN/>
        <w:jc w:val="both"/>
        <w:divId w:val="82740418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implementarea</w:t>
      </w:r>
      <w:proofErr w:type="gramEnd"/>
      <w:r>
        <w:rPr>
          <w:rStyle w:val="spctbdy"/>
          <w:rFonts w:eastAsia="Times New Roman"/>
        </w:rPr>
        <w:t xml:space="preserve"> planurilor de integritate ca cerinţe obligatorii pentru întreprinderile publice (Angajament Summit Londra);</w:t>
      </w:r>
    </w:p>
    <w:p w:rsidR="006E039F" w:rsidRDefault="00335F7F">
      <w:pPr>
        <w:autoSpaceDE/>
        <w:autoSpaceDN/>
        <w:jc w:val="both"/>
        <w:divId w:val="189106914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elaborarea proiectului de act normativ pentru transpunerea </w:t>
      </w:r>
      <w:hyperlink r:id="rId8" w:anchor="A0" w:tgtFrame="_blank" w:history="1">
        <w:r>
          <w:rPr>
            <w:rStyle w:val="Hyperlink"/>
            <w:rFonts w:eastAsia="Times New Roman"/>
            <w:sz w:val="20"/>
            <w:szCs w:val="20"/>
            <w:shd w:val="clear" w:color="auto" w:fill="FFFFFF"/>
          </w:rPr>
          <w:t>Directivei 2014/95/UE</w:t>
        </w:r>
      </w:hyperlink>
      <w:r>
        <w:rPr>
          <w:rStyle w:val="spctbdy"/>
          <w:rFonts w:eastAsia="Times New Roman"/>
        </w:rPr>
        <w:t xml:space="preserve"> de modificare a </w:t>
      </w:r>
      <w:hyperlink r:id="rId9" w:anchor="A0" w:tgtFrame="_blank" w:history="1">
        <w:r>
          <w:rPr>
            <w:rStyle w:val="Hyperlink"/>
            <w:rFonts w:eastAsia="Times New Roman"/>
            <w:sz w:val="20"/>
            <w:szCs w:val="20"/>
            <w:shd w:val="clear" w:color="auto" w:fill="FFFFFF"/>
          </w:rPr>
          <w:t>Directivei 2013/34/UE</w:t>
        </w:r>
      </w:hyperlink>
      <w:r>
        <w:rPr>
          <w:rStyle w:val="spctbdy"/>
          <w:rFonts w:eastAsia="Times New Roman"/>
        </w:rPr>
        <w:t xml:space="preserve"> în ceea ce priveşte prezentarea de informaţii nefinanciare şi de informaţii privind diversitatea, de către anumite întreprinderi şi grupuri mari;</w:t>
      </w:r>
    </w:p>
    <w:p w:rsidR="006E039F" w:rsidRDefault="00335F7F">
      <w:pPr>
        <w:autoSpaceDE/>
        <w:autoSpaceDN/>
        <w:jc w:val="both"/>
        <w:divId w:val="21250931"/>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realizarea</w:t>
      </w:r>
      <w:proofErr w:type="gramEnd"/>
      <w:r>
        <w:rPr>
          <w:rStyle w:val="spctbdy"/>
          <w:rFonts w:eastAsia="Times New Roman"/>
        </w:rPr>
        <w:t xml:space="preserve"> schimbului de bune practici în implementarea programelor de integritate între mediul privat şi sectorul public (măsură preluată din SNA 2012-2015);</w:t>
      </w:r>
    </w:p>
    <w:p w:rsidR="006E039F" w:rsidRDefault="00335F7F">
      <w:pPr>
        <w:autoSpaceDE/>
        <w:autoSpaceDN/>
        <w:jc w:val="both"/>
        <w:divId w:val="535234303"/>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de consultări publice periodice între reprezentanţii sectorului public şi mediul de afaceri cu privire la agenda naţională anticorupţie şi politicile publice cu impact asupra activităţii economice (măsură preluată din SNA 2012-2015);</w:t>
      </w:r>
    </w:p>
    <w:p w:rsidR="006E039F" w:rsidRDefault="00335F7F">
      <w:pPr>
        <w:autoSpaceDE/>
        <w:autoSpaceDN/>
        <w:jc w:val="both"/>
        <w:divId w:val="1794592320"/>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diseminarea</w:t>
      </w:r>
      <w:proofErr w:type="gramEnd"/>
      <w:r>
        <w:rPr>
          <w:rStyle w:val="spctbdy"/>
          <w:rFonts w:eastAsia="Times New Roman"/>
        </w:rPr>
        <w:t xml:space="preserve"> politicilor şi programelor anti-mită dezvoltate la nivelul companiilor inclusiv prin aducerea acestora la cunoştinţa posibililor contractori şi furnizori şi solicitarea respectării unor standarde echivalente (măsură preluată din SNA 2012-2015);</w:t>
      </w:r>
    </w:p>
    <w:p w:rsidR="006E039F" w:rsidRDefault="00335F7F">
      <w:pPr>
        <w:autoSpaceDE/>
        <w:autoSpaceDN/>
        <w:jc w:val="both"/>
        <w:divId w:val="28234648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iniţierea</w:t>
      </w:r>
      <w:proofErr w:type="gramEnd"/>
      <w:r>
        <w:rPr>
          <w:rStyle w:val="spctbdy"/>
          <w:rFonts w:eastAsia="Times New Roman"/>
        </w:rPr>
        <w:t xml:space="preserve"> dialogului cu autorităţile de reglementare în domenii precum energia, resursele minerale, în vederea implementării standardelor legale de integritate;</w:t>
      </w:r>
    </w:p>
    <w:p w:rsidR="006E039F" w:rsidRDefault="00335F7F">
      <w:pPr>
        <w:autoSpaceDE/>
        <w:autoSpaceDN/>
        <w:jc w:val="both"/>
        <w:divId w:val="1892227515"/>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în format deschis a indicatorilor economici şi de performanţă (inclusiv a bugetelor şi subvenţiilor primite de la autorităţi publice) pentru întreprinderile la care statul este acţionar, atât prin structuri ale administraţiei publice centrale, cât şi locale.</w:t>
      </w:r>
    </w:p>
    <w:tbl>
      <w:tblPr>
        <w:tblW w:w="0" w:type="auto"/>
        <w:tblCellSpacing w:w="15" w:type="dxa"/>
        <w:tblCellMar>
          <w:top w:w="15" w:type="dxa"/>
          <w:left w:w="15" w:type="dxa"/>
          <w:bottom w:w="15" w:type="dxa"/>
          <w:right w:w="15" w:type="dxa"/>
        </w:tblCellMar>
        <w:tblLook w:val="04A0"/>
      </w:tblPr>
      <w:tblGrid>
        <w:gridCol w:w="1065"/>
        <w:gridCol w:w="4735"/>
        <w:gridCol w:w="2106"/>
        <w:gridCol w:w="174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în cooperare cu Cancelaria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Prim-Ministrului, DNA şi MAE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anuală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Consiliul Concurenţei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MECRMA în cooperare cu MFP, ME, MT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 României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Decembrie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şi reprezentanţii platformei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cooperare cu mediul de 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şi reprezentanţii platformei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cooperare cu mediul de 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publice de la nivel central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local care au în autoritate întreprinderi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care statul este acţionar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Semestrial,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începând cu 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153395303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528"/>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3.8 - Creşterea integrităţii, reducerea vulnerabilităţilor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administraţia publică locală </w:t>
            </w:r>
          </w:p>
        </w:tc>
      </w:tr>
    </w:tbl>
    <w:p w:rsidR="006E039F" w:rsidRDefault="00335F7F">
      <w:pPr>
        <w:pStyle w:val="spar"/>
        <w:jc w:val="both"/>
        <w:divId w:val="1533953039"/>
      </w:pPr>
      <w:r>
        <w:rPr>
          <w:rFonts w:ascii="Verdana" w:hAnsi="Verdana"/>
          <w:color w:val="000000"/>
          <w:sz w:val="20"/>
          <w:szCs w:val="20"/>
          <w:shd w:val="clear" w:color="auto" w:fill="FFFFFF"/>
        </w:rPr>
        <w:t>Acţiuni principale:</w:t>
      </w:r>
    </w:p>
    <w:p w:rsidR="006E039F" w:rsidRDefault="00335F7F">
      <w:pPr>
        <w:autoSpaceDE/>
        <w:autoSpaceDN/>
        <w:jc w:val="both"/>
        <w:divId w:val="755514105"/>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identificarea</w:t>
      </w:r>
      <w:proofErr w:type="gramEnd"/>
      <w:r>
        <w:rPr>
          <w:rStyle w:val="spctbdy"/>
          <w:rFonts w:eastAsia="Times New Roman"/>
        </w:rPr>
        <w:t>, pe fiecare tip de unitate administrativ-teritorială, a procedurilor administrative care sunt cele mai vulnerabile la corupţie, pentru eliberarea certificatelor şi autorizaţiilor (cel puţin trei proceduri);</w:t>
      </w:r>
    </w:p>
    <w:p w:rsidR="006E039F" w:rsidRDefault="00335F7F">
      <w:pPr>
        <w:autoSpaceDE/>
        <w:autoSpaceDN/>
        <w:jc w:val="both"/>
        <w:divId w:val="8280047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revizuirea</w:t>
      </w:r>
      <w:proofErr w:type="gramEnd"/>
      <w:r>
        <w:rPr>
          <w:rStyle w:val="spctbdy"/>
          <w:rFonts w:eastAsia="Times New Roman"/>
        </w:rPr>
        <w:t xml:space="preserve"> şi simplificarea procedurilor administrative inclusiv prin utilizarea noilor tehnologii ale informaţiei în vederea furnizării serviciilor publice online;</w:t>
      </w:r>
    </w:p>
    <w:p w:rsidR="006E039F" w:rsidRDefault="00335F7F">
      <w:pPr>
        <w:autoSpaceDE/>
        <w:autoSpaceDN/>
        <w:jc w:val="both"/>
        <w:divId w:val="1605764118"/>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generarea</w:t>
      </w:r>
      <w:proofErr w:type="gramEnd"/>
      <w:r>
        <w:rPr>
          <w:rStyle w:val="spctbdy"/>
          <w:rFonts w:eastAsia="Times New Roman"/>
        </w:rPr>
        <w:t xml:space="preserve"> unui index al integrităţii în cadrul administraţiei publice locale prin agregarea indicatorilor privind incidentele de integritate, evaluarea calităţii serviciului de către public şi transparenţa instituţională;</w:t>
      </w:r>
    </w:p>
    <w:p w:rsidR="006E039F" w:rsidRDefault="00335F7F">
      <w:pPr>
        <w:autoSpaceDE/>
        <w:autoSpaceDN/>
        <w:jc w:val="both"/>
        <w:divId w:val="1333920701"/>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elaborarea</w:t>
      </w:r>
      <w:proofErr w:type="gramEnd"/>
      <w:r>
        <w:rPr>
          <w:rStyle w:val="spctbdy"/>
          <w:rFonts w:eastAsia="Times New Roman"/>
        </w:rPr>
        <w:t xml:space="preserve"> unui studiu privind gradul de adecvare a structurilor organizatorice de la nivelul UAT-urilor prin raportare la standardele de cost şi populaţia deservită;</w:t>
      </w:r>
    </w:p>
    <w:p w:rsidR="006E039F" w:rsidRDefault="00335F7F">
      <w:pPr>
        <w:autoSpaceDE/>
        <w:autoSpaceDN/>
        <w:jc w:val="both"/>
        <w:divId w:val="60910610"/>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implementarea</w:t>
      </w:r>
      <w:proofErr w:type="gramEnd"/>
      <w:r>
        <w:rPr>
          <w:rStyle w:val="spctbdy"/>
          <w:rFonts w:eastAsia="Times New Roman"/>
        </w:rPr>
        <w:t xml:space="preserve"> metodologiei de identificare a riscurilor şi vulnerabilităţilor la corupţie (autorităţi ale administraţiei publice locale) elaborată de MDRAP cel puţin la nivelul consiliilor judeţene şi municipiilor;</w:t>
      </w:r>
    </w:p>
    <w:p w:rsidR="006E039F" w:rsidRDefault="00335F7F">
      <w:pPr>
        <w:autoSpaceDE/>
        <w:autoSpaceDN/>
        <w:jc w:val="both"/>
        <w:divId w:val="443963552"/>
        <w:rPr>
          <w:rFonts w:eastAsia="Times New Roman"/>
          <w:color w:val="000000"/>
          <w:sz w:val="20"/>
          <w:szCs w:val="20"/>
          <w:shd w:val="clear" w:color="auto" w:fill="FFFFFF"/>
        </w:rPr>
      </w:pPr>
      <w:r>
        <w:rPr>
          <w:rStyle w:val="spctttl1"/>
          <w:rFonts w:eastAsia="Times New Roman"/>
        </w:rPr>
        <w:lastRenderedPageBreak/>
        <w:t>6.</w:t>
      </w:r>
      <w:r>
        <w:rPr>
          <w:rFonts w:eastAsia="Times New Roman"/>
          <w:color w:val="000000"/>
          <w:sz w:val="20"/>
          <w:szCs w:val="20"/>
          <w:shd w:val="clear" w:color="auto" w:fill="FFFFFF"/>
        </w:rPr>
        <w:t xml:space="preserve"> </w:t>
      </w:r>
      <w:proofErr w:type="gramStart"/>
      <w:r>
        <w:rPr>
          <w:rStyle w:val="spctbdy"/>
          <w:rFonts w:eastAsia="Times New Roman"/>
        </w:rPr>
        <w:t>derularea</w:t>
      </w:r>
      <w:proofErr w:type="gramEnd"/>
      <w:r>
        <w:rPr>
          <w:rStyle w:val="spctbdy"/>
          <w:rFonts w:eastAsia="Times New Roman"/>
        </w:rPr>
        <w:t xml:space="preserve"> de campanii de conştientizare, organizarea de dezbateri publice periodice în plan local şi promovarea bunelor practici anticorupţie;</w:t>
      </w:r>
    </w:p>
    <w:p w:rsidR="006E039F" w:rsidRDefault="00335F7F">
      <w:pPr>
        <w:autoSpaceDE/>
        <w:autoSpaceDN/>
        <w:jc w:val="both"/>
        <w:divId w:val="461122157"/>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realizarea</w:t>
      </w:r>
      <w:proofErr w:type="gramEnd"/>
      <w:r>
        <w:rPr>
          <w:rStyle w:val="spctbdy"/>
          <w:rFonts w:eastAsia="Times New Roman"/>
        </w:rPr>
        <w:t xml:space="preserve"> unor proiecte/activităţi în comun cu participarea autorităţilor publice locale şi a reprezentanţilor societăţii civile, având ca obiectiv prevenirea corupţiei, promovarea eticii şi integrităţii;</w:t>
      </w:r>
    </w:p>
    <w:p w:rsidR="006E039F" w:rsidRDefault="00335F7F">
      <w:pPr>
        <w:autoSpaceDE/>
        <w:autoSpaceDN/>
        <w:jc w:val="both"/>
        <w:divId w:val="507140627"/>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cu sprijinul structurilor asociative, a unor reţele de elaborare şi evaluare a politicilor publice anticorupţie de la nivel local;</w:t>
      </w:r>
    </w:p>
    <w:p w:rsidR="006E039F" w:rsidRDefault="00335F7F">
      <w:pPr>
        <w:autoSpaceDE/>
        <w:autoSpaceDN/>
        <w:jc w:val="both"/>
        <w:divId w:val="761489571"/>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elaborarea/actualizarea şi implementarea codurilor de conduită la nivelul instituţiilor administraţiei publice locale.</w:t>
      </w:r>
    </w:p>
    <w:tbl>
      <w:tblPr>
        <w:tblW w:w="0" w:type="auto"/>
        <w:tblCellSpacing w:w="15" w:type="dxa"/>
        <w:tblCellMar>
          <w:top w:w="15" w:type="dxa"/>
          <w:left w:w="15" w:type="dxa"/>
          <w:bottom w:w="15" w:type="dxa"/>
          <w:right w:w="15" w:type="dxa"/>
        </w:tblCellMar>
        <w:tblLook w:val="04A0"/>
      </w:tblPr>
      <w:tblGrid>
        <w:gridCol w:w="1065"/>
        <w:gridCol w:w="4321"/>
        <w:gridCol w:w="1434"/>
        <w:gridCol w:w="1802"/>
      </w:tblGrid>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MDRAP în cooperare cu asociaţiile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reprezentative ale UAT-urilor, UAT-urile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60.000.000 lei</w:t>
            </w: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153395303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autoSpaceDE/>
        <w:autoSpaceDN/>
        <w:jc w:val="both"/>
        <w:divId w:val="268004159"/>
        <w:rPr>
          <w:rStyle w:val="spctbdy"/>
          <w:rFonts w:eastAsia="Times New Roman"/>
        </w:rPr>
      </w:pPr>
      <w:r>
        <w:rPr>
          <w:rStyle w:val="spctttl1"/>
          <w:rFonts w:eastAsia="Times New Roman"/>
        </w:rPr>
        <w:t>6.4.</w:t>
      </w:r>
      <w:r>
        <w:rPr>
          <w:rFonts w:eastAsia="Times New Roman"/>
          <w:color w:val="000000"/>
          <w:sz w:val="20"/>
          <w:szCs w:val="20"/>
          <w:shd w:val="clear" w:color="auto" w:fill="FFFFFF"/>
        </w:rPr>
        <w:t xml:space="preserve"> </w:t>
      </w:r>
      <w:r>
        <w:rPr>
          <w:rStyle w:val="spctbdy"/>
          <w:rFonts w:eastAsia="Times New Roman"/>
        </w:rPr>
        <w:t>Obiectiv general 4 - Creşterea gradului de cunoaştere şi înţelegere a standardelor de integritate de către angajaţi şi beneficiarii serviciilor publice</w:t>
      </w:r>
    </w:p>
    <w:p w:rsidR="006E039F" w:rsidRDefault="00335F7F">
      <w:pPr>
        <w:pStyle w:val="spar"/>
        <w:jc w:val="both"/>
        <w:divId w:val="268004159"/>
      </w:pPr>
      <w:r>
        <w:rPr>
          <w:rFonts w:ascii="Verdana" w:hAnsi="Verdana"/>
          <w:color w:val="000000"/>
          <w:sz w:val="20"/>
          <w:szCs w:val="20"/>
          <w:shd w:val="clear" w:color="auto" w:fill="FFFFFF"/>
        </w:rPr>
        <w:t xml:space="preserve">Cunoaşterea insuficientă a normelor de integritate, neasimilarea corectă a conceptului de etică sau tratarea marginală a acestor teme în programele de formare profesională au condus, în ultimii 20 de ani, la crearea unei veritabile reticenţe colective în faţa măsurilor anticorupţie, altele decât cele de combatere. Instrumentele de evaluare a percepţiei publicului, a experienţelor directe sau indirecte cu fenomenul corupţiei sau chiar studiul criminologic realizat de MJ (a se vedea secţiunea 1.3.2) arată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scepticism ridicat faţă de orice formă de remediere prin măsuri de prevenire sau educaţie.</w:t>
      </w:r>
    </w:p>
    <w:p w:rsidR="006E039F" w:rsidRDefault="00335F7F">
      <w:pPr>
        <w:pStyle w:val="spar"/>
        <w:jc w:val="both"/>
        <w:divId w:val="26800415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Acest scepticism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totodată sporit de o legislaţie aparent inaccesibilă în absenţa unor explicaţii suplimentare sau supraspecializată pentru a-şi atinge scopul. De altfel, cetăţenii au acces direct şi gratuit la legislaţia naţională consolidată doar începând cu anul 2015, prin intermediul aplicaţiei NLEX, realizată de MJ ca parte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OGP. </w:t>
      </w:r>
      <w:proofErr w:type="gramStart"/>
      <w:r>
        <w:rPr>
          <w:rFonts w:ascii="Verdana" w:hAnsi="Verdana"/>
          <w:color w:val="000000"/>
          <w:sz w:val="20"/>
          <w:szCs w:val="20"/>
          <w:shd w:val="clear" w:color="auto" w:fill="FFFFFF"/>
        </w:rPr>
        <w:t>Similar, demersurile de diseminare a conceptului de educaţie juridică în rândul tinerilor au devenit mai consistente relativ recent.</w:t>
      </w:r>
      <w:proofErr w:type="gramEnd"/>
    </w:p>
    <w:p w:rsidR="006E039F" w:rsidRDefault="00335F7F">
      <w:pPr>
        <w:pStyle w:val="spar"/>
        <w:jc w:val="both"/>
        <w:divId w:val="26800415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Scopul legilor şi al normelor secundare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acela de a genera, voluntar, practici standardizate de conduită profesională, prin raportare la principalele valori sociale apărate fie prin norme de incriminare penală, fie prin cele de reglementare a procedurilor administrative. Conduita astfel reglementată poate genera claritate cu privire la aşteptările reciproce ale celui care reglementează şi ale celui a cărui activitate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reglementată, implicit a aşteptărilor reciproce ale superiorului ierarhic în raporturile sale cu personalul de execuţie şi ale acestora în relaţie cu publicul, destinatarii serviciilor publice.</w:t>
      </w:r>
    </w:p>
    <w:p w:rsidR="006E039F" w:rsidRDefault="00335F7F">
      <w:pPr>
        <w:pStyle w:val="spar"/>
        <w:jc w:val="both"/>
        <w:divId w:val="268004159"/>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Recentele rezultate ale măsurilor de combatere a corupţiei pot genera numai într-o măsură redusă o schimbare de abordare.</w:t>
      </w:r>
      <w:proofErr w:type="gramEnd"/>
      <w:r>
        <w:rPr>
          <w:rFonts w:ascii="Verdana" w:hAnsi="Verdana"/>
          <w:color w:val="000000"/>
          <w:sz w:val="20"/>
          <w:szCs w:val="20"/>
          <w:shd w:val="clear" w:color="auto" w:fill="FFFFFF"/>
        </w:rPr>
        <w:t xml:space="preserve"> Pentru a schimba percepţii, atitudini şi comportamente, e nevoie de mult mai mult: e nevoie de adaptarea instrumentelor de educare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angajaţilor, de consistenţa demersului din partea instituţiei angajatoare şi de stimularea conduitei corecte, etice. Demersul educativ nu trebuie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rămână însă unul direcţionat exclusiv spre instituţiile publice. Publicul, de la cel tânăr până la cel adult sau vârstnic, este atins de fenomenul corupţiei şi trebuie să îşi cunoască drepturile, să aibă acces la mecanisme clare şi eficiente de semnalare a corupţiei sau a neregulilor mărunte şi, nu în ultimul rând, să aibă acces la informaţii privind finalitatea proceselor astfel iniţiate.</w:t>
      </w:r>
    </w:p>
    <w:p w:rsidR="006E039F" w:rsidRDefault="00335F7F">
      <w:pPr>
        <w:pStyle w:val="spar"/>
        <w:jc w:val="both"/>
        <w:divId w:val="26800415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Conceptul de eşec de management utilizat de precedenta strategie anticorupţie şi preluat de prezentul document strategic şi-a găsit recent cea mai brutală exemplificare prin tragedia "Colectiv". După acest moment, orice mesaj public sau campanie de informare este un simplu exerciţiu de imagine dacă nu pleacă de la înţelegerea corectă a ideii că alimentarea fenomenului corupţiei, prin fraudarea sistemelor de achiziţii publice, gestionarea clientelară a resurselor publice sau chiar şi printr-o simplă "atenţie" la medic sau la profesor nu face decât să hrănească noi tragedii. Prezenta strategie propune ca victimele corupţiei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beneficieze de informaţii corecte, transparente şi utile </w:t>
      </w:r>
      <w:r>
        <w:rPr>
          <w:rFonts w:ascii="Verdana" w:hAnsi="Verdana"/>
          <w:color w:val="000000"/>
          <w:sz w:val="20"/>
          <w:szCs w:val="20"/>
          <w:shd w:val="clear" w:color="auto" w:fill="FFFFFF"/>
        </w:rPr>
        <w:lastRenderedPageBreak/>
        <w:t xml:space="preserve">pentru apărarea şi exercitarea drepturilor lor. </w:t>
      </w:r>
      <w:proofErr w:type="gramStart"/>
      <w:r>
        <w:rPr>
          <w:rFonts w:ascii="Verdana" w:hAnsi="Verdana"/>
          <w:color w:val="000000"/>
          <w:sz w:val="20"/>
          <w:szCs w:val="20"/>
          <w:shd w:val="clear" w:color="auto" w:fill="FFFFFF"/>
        </w:rPr>
        <w:t>Spre acest public-ţintă vor fi îndreptate prioritar resursele alocate prezentei strategii, inclusiv sub forma reutilizării sociale a bunurilor sau sumelor confiscate de stat în procedurile judiciare penale.</w:t>
      </w:r>
      <w:proofErr w:type="gramEnd"/>
    </w:p>
    <w:tbl>
      <w:tblPr>
        <w:tblW w:w="0" w:type="auto"/>
        <w:tblCellSpacing w:w="15" w:type="dxa"/>
        <w:tblCellMar>
          <w:top w:w="15" w:type="dxa"/>
          <w:left w:w="15" w:type="dxa"/>
          <w:bottom w:w="15" w:type="dxa"/>
          <w:right w:w="15" w:type="dxa"/>
        </w:tblCellMar>
        <w:tblLook w:val="04A0"/>
      </w:tblPr>
      <w:tblGrid>
        <w:gridCol w:w="7150"/>
      </w:tblGrid>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4.1 - Creşterea gradului de educaţie anticorupţie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din cadrul autorităţilor şi instituţiilor publice de la nivel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central şi local </w:t>
            </w:r>
          </w:p>
        </w:tc>
      </w:tr>
    </w:tbl>
    <w:p w:rsidR="006E039F" w:rsidRDefault="00335F7F">
      <w:pPr>
        <w:pStyle w:val="spar"/>
        <w:jc w:val="both"/>
        <w:divId w:val="268004159"/>
      </w:pPr>
      <w:r>
        <w:rPr>
          <w:rFonts w:ascii="Verdana" w:hAnsi="Verdana"/>
          <w:color w:val="000000"/>
          <w:sz w:val="20"/>
          <w:szCs w:val="20"/>
          <w:shd w:val="clear" w:color="auto" w:fill="FFFFFF"/>
        </w:rPr>
        <w:t>Acţiuni principale:</w:t>
      </w:r>
    </w:p>
    <w:p w:rsidR="006E039F" w:rsidRDefault="00335F7F">
      <w:pPr>
        <w:autoSpaceDE/>
        <w:autoSpaceDN/>
        <w:jc w:val="both"/>
        <w:divId w:val="76901112"/>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dezvoltarea de către MJ a unui program anual, on-line, de formare profesională pe teme privind integritatea în funcţia publică, cu caracter obligatoriu, dedicat personalului cu funcţii de conducere şi de execuţie din instituţiile publice (Angajament OGP/Angajament Summit Londra);</w:t>
      </w:r>
    </w:p>
    <w:p w:rsidR="006E039F" w:rsidRDefault="00335F7F">
      <w:pPr>
        <w:autoSpaceDE/>
        <w:autoSpaceDN/>
        <w:jc w:val="both"/>
        <w:divId w:val="1637294269"/>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şi derularea de programe sectoriale de creştere a gradului de conştientizare şi a nivelului de educaţie anticorupţie în rândul personalului din administraţia publică centrală şi locală.</w:t>
      </w:r>
    </w:p>
    <w:tbl>
      <w:tblPr>
        <w:tblW w:w="0" w:type="auto"/>
        <w:tblCellSpacing w:w="15" w:type="dxa"/>
        <w:tblCellMar>
          <w:top w:w="15" w:type="dxa"/>
          <w:left w:w="15" w:type="dxa"/>
          <w:bottom w:w="15" w:type="dxa"/>
          <w:right w:w="15" w:type="dxa"/>
        </w:tblCellMar>
        <w:tblLook w:val="04A0"/>
      </w:tblPr>
      <w:tblGrid>
        <w:gridCol w:w="1065"/>
        <w:gridCol w:w="4449"/>
        <w:gridCol w:w="1434"/>
        <w:gridCol w:w="1802"/>
      </w:tblGrid>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în cooperare cu ANI, DNA, DGA, şi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parteneriat cu INM, ANFP, Academia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Poliţie A. I. Cuza, Universitatea din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Bucureşti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30.000.000 lei</w:t>
            </w:r>
          </w:p>
        </w:tc>
      </w:tr>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publice care dezvoltă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strategii sectoriale anticorupţie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268004159"/>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339"/>
      </w:tblGrid>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4.2 - Creşterea gradului de informare a publicului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impactul fenomenului corupţiei </w:t>
            </w:r>
          </w:p>
        </w:tc>
      </w:tr>
    </w:tbl>
    <w:p w:rsidR="006E039F" w:rsidRDefault="00335F7F">
      <w:pPr>
        <w:pStyle w:val="spar"/>
        <w:jc w:val="both"/>
        <w:divId w:val="268004159"/>
      </w:pPr>
      <w:r>
        <w:rPr>
          <w:rFonts w:ascii="Verdana" w:hAnsi="Verdana"/>
          <w:color w:val="000000"/>
          <w:sz w:val="20"/>
          <w:szCs w:val="20"/>
          <w:shd w:val="clear" w:color="auto" w:fill="FFFFFF"/>
        </w:rPr>
        <w:t>Acţiuni principale:</w:t>
      </w:r>
    </w:p>
    <w:p w:rsidR="006E039F" w:rsidRDefault="00335F7F">
      <w:pPr>
        <w:autoSpaceDE/>
        <w:autoSpaceDN/>
        <w:jc w:val="both"/>
        <w:divId w:val="41827411"/>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şi derularea de către MJ a unei campanii de informare publică, în vederea creşterii gradului de conştientizare şi a nivelului de educaţie anticorupţie în rândul cetăţenilor;</w:t>
      </w:r>
    </w:p>
    <w:p w:rsidR="006E039F" w:rsidRDefault="00335F7F">
      <w:pPr>
        <w:autoSpaceDE/>
        <w:autoSpaceDN/>
        <w:jc w:val="both"/>
        <w:divId w:val="1494489250"/>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organizarea</w:t>
      </w:r>
      <w:proofErr w:type="gramEnd"/>
      <w:r>
        <w:rPr>
          <w:rStyle w:val="spctbdy"/>
          <w:rFonts w:eastAsia="Times New Roman"/>
        </w:rPr>
        <w:t xml:space="preserve"> şi derularea de campanii sectoriale de informare publică, în vederea creşterii gradului de conştientizare şi a nivelului de educaţiei anticorupţie în rândul cetăţenilor.</w:t>
      </w:r>
    </w:p>
    <w:tbl>
      <w:tblPr>
        <w:tblW w:w="0" w:type="auto"/>
        <w:tblCellSpacing w:w="15" w:type="dxa"/>
        <w:tblCellMar>
          <w:top w:w="15" w:type="dxa"/>
          <w:left w:w="15" w:type="dxa"/>
          <w:bottom w:w="15" w:type="dxa"/>
          <w:right w:w="15" w:type="dxa"/>
        </w:tblCellMar>
        <w:tblLook w:val="04A0"/>
      </w:tblPr>
      <w:tblGrid>
        <w:gridCol w:w="1065"/>
        <w:gridCol w:w="3533"/>
        <w:gridCol w:w="1434"/>
        <w:gridCol w:w="1802"/>
      </w:tblGrid>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25.000.000 lei</w:t>
            </w:r>
          </w:p>
        </w:tc>
      </w:tr>
      <w:tr w:rsidR="006E039F">
        <w:trPr>
          <w:divId w:val="268004159"/>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publice care dezvoltă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strategii sectoriale anticorupţie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autoSpaceDE/>
        <w:autoSpaceDN/>
        <w:jc w:val="both"/>
        <w:divId w:val="2049450384"/>
        <w:rPr>
          <w:rStyle w:val="spctbdy"/>
          <w:rFonts w:eastAsia="Times New Roman"/>
        </w:rPr>
      </w:pPr>
      <w:r>
        <w:rPr>
          <w:rStyle w:val="spctttl1"/>
          <w:rFonts w:eastAsia="Times New Roman"/>
        </w:rPr>
        <w:t>6.5.</w:t>
      </w:r>
      <w:r>
        <w:rPr>
          <w:rFonts w:eastAsia="Times New Roman"/>
          <w:color w:val="000000"/>
          <w:sz w:val="20"/>
          <w:szCs w:val="20"/>
          <w:shd w:val="clear" w:color="auto" w:fill="FFFFFF"/>
        </w:rPr>
        <w:t xml:space="preserve"> </w:t>
      </w:r>
      <w:r>
        <w:rPr>
          <w:rStyle w:val="spctbdy"/>
          <w:rFonts w:eastAsia="Times New Roman"/>
        </w:rPr>
        <w:t>Obiectiv general 5 - Consolidarea performanţei de combatere a corupţiei prin mijloace penale şi administrative</w:t>
      </w:r>
    </w:p>
    <w:p w:rsidR="006E039F" w:rsidRDefault="00335F7F">
      <w:pPr>
        <w:pStyle w:val="spar"/>
        <w:jc w:val="both"/>
        <w:divId w:val="2049450384"/>
      </w:pPr>
      <w:r>
        <w:rPr>
          <w:rFonts w:ascii="Verdana" w:hAnsi="Verdana"/>
          <w:color w:val="000000"/>
          <w:sz w:val="20"/>
          <w:szCs w:val="20"/>
          <w:shd w:val="clear" w:color="auto" w:fill="FFFFFF"/>
        </w:rPr>
        <w:t xml:space="preserve">În ultimii ani, România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făcut paşi importanţi în lupta împotriva corupţiei, de la etapa adoptării legilor şi politicilor anticorupţie la cea a asigurării unei puneri în aplicare eficiente a acestora.</w:t>
      </w:r>
    </w:p>
    <w:p w:rsidR="006E039F" w:rsidRDefault="00335F7F">
      <w:pPr>
        <w:pStyle w:val="spar"/>
        <w:jc w:val="both"/>
        <w:divId w:val="204945038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prezent, atât evaluările independente externe, cât şi propriile analize interne reflectă în mod obiectiv rezultate consistente în lupta împotriva corupţiei în sectorul public şi în cel privat. Dosarele de corupţie la nivel înalt iniţiate în mod independent de DNA, jurisprudenţa instanţelor judecătoreşti, precum şi caracterul disuasiv al pedepselor pronunţate confirmă direcţia corectă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măsurilor de combatere a fenomenului.</w:t>
      </w:r>
    </w:p>
    <w:p w:rsidR="006E039F" w:rsidRDefault="00335F7F">
      <w:pPr>
        <w:pStyle w:val="spar"/>
        <w:jc w:val="both"/>
        <w:divId w:val="204945038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Similar, activitatea ANI înregistrează în mod constant şi sistematic confirmări ale propriilor rapoarte în faţa instanţelor judecătoreşti.</w:t>
      </w:r>
      <w:proofErr w:type="gramEnd"/>
      <w:r>
        <w:rPr>
          <w:rFonts w:ascii="Verdana" w:hAnsi="Verdana"/>
          <w:color w:val="000000"/>
          <w:sz w:val="20"/>
          <w:szCs w:val="20"/>
          <w:shd w:val="clear" w:color="auto" w:fill="FFFFFF"/>
        </w:rPr>
        <w:t xml:space="preserve"> Această activitate susţinută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instituţiilor emblematice în lupta împotriva corupţiei - DNA şi ANI - a condus la recunoaşterea internaţională a acestora ca parteneri serioşi şi furnizori de bune practici. Transferul experienţei deţinute de România în lupta împotriva corupţiei şi punerea la dispoziţia ţărilor partenere a modelelor desprinse din experienţa naţională în lupta împotriva corupţiei este unul dintre angajamentele asumate de Guvernul României la Summit-ul de la Londra, împreună cu sprijinirea activităţii reţelelor de cooperare regională existente, precum RAI şi Reţeaua Anticorupţie pentru Europa de Est şi Asia Centrală a OCDE, dar şi a unor iniţiative cum ar fi propunerea Regatului Unit de creare a unei reţele a practicienilor în materia integrităţii instituţionale.</w:t>
      </w:r>
    </w:p>
    <w:p w:rsidR="006E039F" w:rsidRDefault="00335F7F">
      <w:pPr>
        <w:pStyle w:val="spar"/>
        <w:jc w:val="both"/>
        <w:divId w:val="204945038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Merită totodată semnalate rezultatele încurajatoare ale politicilor de combatere a corupţiei la nivel mic, gestionate de către PÎCCJ în cooperare cu DGA.</w:t>
      </w:r>
      <w:proofErr w:type="gramEnd"/>
      <w:r>
        <w:rPr>
          <w:rFonts w:ascii="Verdana" w:hAnsi="Verdana"/>
          <w:color w:val="000000"/>
          <w:sz w:val="20"/>
          <w:szCs w:val="20"/>
          <w:shd w:val="clear" w:color="auto" w:fill="FFFFFF"/>
        </w:rPr>
        <w:t xml:space="preserve"> Nu în ultimul rând, autorităţile naţionale colaborează îndeaproape cu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număr semnificativ de instituţii din alte jurisdicţii pentru a urmări şi recupera veniturile realizate prin fapte de corupţie şi de criminalitate organizată. În consecinţă, </w:t>
      </w:r>
      <w:r>
        <w:rPr>
          <w:rFonts w:ascii="Verdana" w:hAnsi="Verdana"/>
          <w:color w:val="000000"/>
          <w:sz w:val="20"/>
          <w:szCs w:val="20"/>
          <w:shd w:val="clear" w:color="auto" w:fill="FFFFFF"/>
        </w:rPr>
        <w:lastRenderedPageBreak/>
        <w:t>valoarea anuală a bunurilor sechestrate a depăşit o jumătate de miliard de euro, iar nou-înfiinţata ANABI e aşteptată să genereze o creştere semnificativă a sumelor de bani recuperate din infracţiuni şi, printr-o cooperare strânsă cu ANAF, o rată crescută de recuperare a prejudiciilor.</w:t>
      </w:r>
    </w:p>
    <w:p w:rsidR="006E039F" w:rsidRDefault="00335F7F">
      <w:pPr>
        <w:pStyle w:val="spar"/>
        <w:jc w:val="both"/>
        <w:divId w:val="204945038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 de altă parte, absenţa unei culturi şi practici a cooperării între agenţiile de control din diferite părţi ale sistemului administrativ a condus la o presiune excesivă şi aproape exclusivă a sistemului de corecţie a iregularităţilor prin mijloace de drept penal. </w:t>
      </w:r>
      <w:proofErr w:type="gramStart"/>
      <w:r>
        <w:rPr>
          <w:rFonts w:ascii="Verdana" w:hAnsi="Verdana"/>
          <w:color w:val="000000"/>
          <w:sz w:val="20"/>
          <w:szCs w:val="20"/>
          <w:shd w:val="clear" w:color="auto" w:fill="FFFFFF"/>
        </w:rPr>
        <w:t>Acest aspect necesită o atenţie sporită.</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Unităţile de control sunt deficitare sub aspectul resurselor umane, iar zone strategice ca educaţia, sănătatea, întreprinderile publice sau infrastructura sunt practic lipsite de controale ex-ante pe bază de indicatori.</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Totodată, absenţa oricăror standarde de colectare şi raportare ierarhică a unor indicatori de conformitate administrativă () şi bună guvernare afectează calitatea evaluărilor de performanţă managerială.</w:t>
      </w:r>
      <w:proofErr w:type="gramEnd"/>
    </w:p>
    <w:tbl>
      <w:tblPr>
        <w:tblW w:w="0" w:type="auto"/>
        <w:tblCellSpacing w:w="15" w:type="dxa"/>
        <w:tblCellMar>
          <w:top w:w="15" w:type="dxa"/>
          <w:left w:w="15" w:type="dxa"/>
          <w:bottom w:w="15" w:type="dxa"/>
          <w:right w:w="15" w:type="dxa"/>
        </w:tblCellMar>
        <w:tblLook w:val="04A0"/>
      </w:tblPr>
      <w:tblGrid>
        <w:gridCol w:w="7809"/>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Obiectiv specific 5.1 - Continuarea progreselor înregistrate în investigarea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imparţialitate şi în soluţionarea de către instanţe a faptelor de 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 şi la nivel local (BM 3 şi 4 din MCV) </w:t>
            </w:r>
          </w:p>
        </w:tc>
      </w:tr>
    </w:tbl>
    <w:p w:rsidR="006E039F" w:rsidRDefault="00335F7F">
      <w:pPr>
        <w:pStyle w:val="spar"/>
        <w:jc w:val="both"/>
        <w:divId w:val="2049450384"/>
      </w:pPr>
      <w:r>
        <w:rPr>
          <w:rFonts w:ascii="Verdana" w:hAnsi="Verdana"/>
          <w:color w:val="000000"/>
          <w:sz w:val="20"/>
          <w:szCs w:val="20"/>
          <w:shd w:val="clear" w:color="auto" w:fill="FFFFFF"/>
        </w:rPr>
        <w:t>Acţiuni principale:</w:t>
      </w:r>
    </w:p>
    <w:p w:rsidR="006E039F" w:rsidRDefault="00335F7F">
      <w:pPr>
        <w:autoSpaceDE/>
        <w:autoSpaceDN/>
        <w:jc w:val="both"/>
        <w:divId w:val="142045874"/>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continuarea</w:t>
      </w:r>
      <w:proofErr w:type="gramEnd"/>
      <w:r>
        <w:rPr>
          <w:rStyle w:val="spctbdy"/>
          <w:rFonts w:eastAsia="Times New Roman"/>
        </w:rPr>
        <w:t xml:space="preserve"> efectuării de investigaţii profesioniste şi imparţiale în cazurile de competenţa DNA (măsură preluată din SNA 2012-2015);</w:t>
      </w:r>
    </w:p>
    <w:p w:rsidR="006E039F" w:rsidRDefault="00335F7F">
      <w:pPr>
        <w:autoSpaceDE/>
        <w:autoSpaceDN/>
        <w:jc w:val="both"/>
        <w:divId w:val="1237010091"/>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alocarea</w:t>
      </w:r>
      <w:proofErr w:type="gramEnd"/>
      <w:r>
        <w:rPr>
          <w:rStyle w:val="spctbdy"/>
          <w:rFonts w:eastAsia="Times New Roman"/>
        </w:rPr>
        <w:t xml:space="preserve"> unui sediu nou al DNA şi asigurarea resurselor financiare necesare amenajării noului sediu;</w:t>
      </w:r>
    </w:p>
    <w:p w:rsidR="006E039F" w:rsidRDefault="00335F7F">
      <w:pPr>
        <w:autoSpaceDE/>
        <w:autoSpaceDN/>
        <w:jc w:val="both"/>
        <w:divId w:val="59343683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crearea</w:t>
      </w:r>
      <w:proofErr w:type="gramEnd"/>
      <w:r>
        <w:rPr>
          <w:rStyle w:val="spctbdy"/>
          <w:rFonts w:eastAsia="Times New Roman"/>
        </w:rPr>
        <w:t xml:space="preserve"> unei unităţi logistice de sprijin tehnic al activităţii procurorilor anticorupţie, prin dezvoltarea actualului Serviciu Tehnic, ca o consecinţă a Deciziei Curţii Constituţionale nr. 51/16.02.2016;</w:t>
      </w:r>
    </w:p>
    <w:p w:rsidR="006E039F" w:rsidRDefault="00335F7F">
      <w:pPr>
        <w:autoSpaceDE/>
        <w:autoSpaceDN/>
        <w:jc w:val="both"/>
        <w:divId w:val="1875539338"/>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resurselor financiare pentru funcţionarea în conformitate cu cerinţele legale a unităţii logistice de sprijin tehnic al activităţii procurorilor anticorupţie;</w:t>
      </w:r>
    </w:p>
    <w:p w:rsidR="006E039F" w:rsidRDefault="00335F7F">
      <w:pPr>
        <w:autoSpaceDE/>
        <w:autoSpaceDN/>
        <w:jc w:val="both"/>
        <w:divId w:val="1536697232"/>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resurselor umane necesare desfăşurării activităţilor de suport al investigaţiilor în cauze de corupţie la nivel înalt prin alocarea şi bugetarea unui număr de 90 de posturi de ofiţeri de poliţie în cadrul DNA;</w:t>
      </w:r>
    </w:p>
    <w:p w:rsidR="006E039F" w:rsidRDefault="00335F7F">
      <w:pPr>
        <w:autoSpaceDE/>
        <w:autoSpaceDN/>
        <w:jc w:val="both"/>
        <w:divId w:val="1453019638"/>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la nivelul DNA a unui compartiment de analiză a datelor privind infracţiunile de corupţie aflate în competenţa Direcţiei;</w:t>
      </w:r>
    </w:p>
    <w:p w:rsidR="006E039F" w:rsidRDefault="00335F7F">
      <w:pPr>
        <w:autoSpaceDE/>
        <w:autoSpaceDN/>
        <w:jc w:val="both"/>
        <w:divId w:val="2078891256"/>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adoptarea</w:t>
      </w:r>
      <w:proofErr w:type="gramEnd"/>
      <w:r>
        <w:rPr>
          <w:rStyle w:val="spctbdy"/>
          <w:rFonts w:eastAsia="Times New Roman"/>
        </w:rPr>
        <w:t xml:space="preserve"> de măsuri manageriale pentru judecarea într-un termen rezonabil a dosarelor de mare corupţie la nivelul tuturor instanţelor de judecată competente (măsură preluată din SNA 2012-2015);</w:t>
      </w:r>
    </w:p>
    <w:p w:rsidR="006E039F" w:rsidRDefault="00335F7F">
      <w:pPr>
        <w:autoSpaceDE/>
        <w:autoSpaceDN/>
        <w:jc w:val="both"/>
        <w:divId w:val="1078596922"/>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actualizarea</w:t>
      </w:r>
      <w:proofErr w:type="gramEnd"/>
      <w:r>
        <w:rPr>
          <w:rStyle w:val="spctbdy"/>
          <w:rFonts w:eastAsia="Times New Roman"/>
        </w:rPr>
        <w:t xml:space="preserve"> strategiilor de combatere a corupţiei la nivel local elaborate de PÎCCJ;</w:t>
      </w:r>
    </w:p>
    <w:p w:rsidR="006E039F" w:rsidRDefault="00335F7F">
      <w:pPr>
        <w:autoSpaceDE/>
        <w:autoSpaceDN/>
        <w:jc w:val="both"/>
        <w:divId w:val="1728457551"/>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transmiterea</w:t>
      </w:r>
      <w:proofErr w:type="gramEnd"/>
      <w:r>
        <w:rPr>
          <w:rStyle w:val="spctbdy"/>
          <w:rFonts w:eastAsia="Times New Roman"/>
        </w:rPr>
        <w:t xml:space="preserve"> de către instanţele de judecată în format electronic a hotărârilor de judecată definitive pronunţate în dosarele de competenţa DNA şi publicarea acestora pe site-ul DNA, cu respectarea cadrului legal privind protecţia datelor cu caracter personal (măsură preluată din SNA 2012-2015).</w:t>
      </w:r>
    </w:p>
    <w:tbl>
      <w:tblPr>
        <w:tblW w:w="0" w:type="auto"/>
        <w:tblCellSpacing w:w="15" w:type="dxa"/>
        <w:tblCellMar>
          <w:top w:w="15" w:type="dxa"/>
          <w:left w:w="15" w:type="dxa"/>
          <w:bottom w:w="15" w:type="dxa"/>
          <w:right w:w="15" w:type="dxa"/>
        </w:tblCellMar>
        <w:tblLook w:val="04A0"/>
      </w:tblPr>
      <w:tblGrid>
        <w:gridCol w:w="1065"/>
        <w:gridCol w:w="3380"/>
        <w:gridCol w:w="1434"/>
        <w:gridCol w:w="1930"/>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108.000.000 lei</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 României şi 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 României şi 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ÎCCJ, CSM, Inspecţia Judiciară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PÎCCJ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Instanţele judecătoreşti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2049450384"/>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479"/>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5.2 - Îmbunătăţirea activităţii de identificare,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sancţionare şi de prevenire a cazurilor de incompatibilităţi, conflicte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şi averi nejustificate (BM2 din MCV) </w:t>
            </w:r>
          </w:p>
        </w:tc>
      </w:tr>
    </w:tbl>
    <w:p w:rsidR="006E039F" w:rsidRDefault="00335F7F">
      <w:pPr>
        <w:pStyle w:val="spar"/>
        <w:jc w:val="both"/>
        <w:divId w:val="2049450384"/>
      </w:pPr>
      <w:r>
        <w:rPr>
          <w:rFonts w:ascii="Verdana" w:hAnsi="Verdana"/>
          <w:color w:val="000000"/>
          <w:sz w:val="20"/>
          <w:szCs w:val="20"/>
          <w:shd w:val="clear" w:color="auto" w:fill="FFFFFF"/>
        </w:rPr>
        <w:t>Acţiuni principale:</w:t>
      </w:r>
    </w:p>
    <w:p w:rsidR="006E039F" w:rsidRDefault="00335F7F">
      <w:pPr>
        <w:autoSpaceDE/>
        <w:autoSpaceDN/>
        <w:jc w:val="both"/>
        <w:divId w:val="476381296"/>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adoptarea</w:t>
      </w:r>
      <w:proofErr w:type="gramEnd"/>
      <w:r>
        <w:rPr>
          <w:rStyle w:val="spctbdy"/>
          <w:rFonts w:eastAsia="Times New Roman"/>
        </w:rPr>
        <w:t xml:space="preserve"> legislaţiei necesare şi asigurarea resurselor adecvate pentru mecanismul de control ex-ante care urmează să fie pus în aplicare de către ANI pentru procedurile de achiziţii publice (Recomandare MCV/Angajament Summit Londra);</w:t>
      </w:r>
    </w:p>
    <w:p w:rsidR="006E039F" w:rsidRDefault="00335F7F">
      <w:pPr>
        <w:autoSpaceDE/>
        <w:autoSpaceDN/>
        <w:jc w:val="both"/>
        <w:divId w:val="1287007430"/>
        <w:rPr>
          <w:rFonts w:eastAsia="Times New Roman"/>
          <w:color w:val="000000"/>
          <w:sz w:val="20"/>
          <w:szCs w:val="20"/>
          <w:shd w:val="clear" w:color="auto" w:fill="FFFFFF"/>
        </w:rPr>
      </w:pPr>
      <w:r>
        <w:rPr>
          <w:rStyle w:val="spctttl1"/>
          <w:rFonts w:eastAsia="Times New Roman"/>
        </w:rPr>
        <w:lastRenderedPageBreak/>
        <w:t>2.</w:t>
      </w:r>
      <w:r>
        <w:rPr>
          <w:rFonts w:eastAsia="Times New Roman"/>
          <w:color w:val="000000"/>
          <w:sz w:val="20"/>
          <w:szCs w:val="20"/>
          <w:shd w:val="clear" w:color="auto" w:fill="FFFFFF"/>
        </w:rPr>
        <w:t xml:space="preserve"> </w:t>
      </w:r>
      <w:r>
        <w:rPr>
          <w:rStyle w:val="spctbdy"/>
          <w:rFonts w:eastAsia="Times New Roman"/>
        </w:rPr>
        <w:t>continuarea activităţii de evaluare a averilor şi a intereselor, a incompatibilităţilor şi a conflictelor de interese şi asigurarea unui follow-up eficient al cazurilor ANI care ajung pe rolul instanţelor de judecată sau al comisiilor de disciplină;</w:t>
      </w:r>
    </w:p>
    <w:p w:rsidR="006E039F" w:rsidRDefault="00335F7F">
      <w:pPr>
        <w:autoSpaceDE/>
        <w:autoSpaceDN/>
        <w:jc w:val="both"/>
        <w:divId w:val="110018273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adoptarea de măsuri pentru (i) a clarifica implicaţiile pentru membrii Parlamentului ale prevederilor existente în materia conflictelor de interese, indiferent dacă un astfel de conflict poate fi evidenţiat şi de către declaraţiile de avere şi de interese şi (ii) a extinde definiţia dincolo de interesele financiare personale şi (iii) a introduce o cerinţă de dezvăluire ad-hoc atunci când un conflict între anumite interese private ale unui membru al Parlamentului poate apărea în raport cu o chestiune aflată în lucru în procedurile parlamentare - în plen sau în comisii - sau în altă activitate legată de mandatul acestuia (recomandare GRECO runda a IV-a - paragraful 29);</w:t>
      </w:r>
    </w:p>
    <w:p w:rsidR="006E039F" w:rsidRDefault="00335F7F">
      <w:pPr>
        <w:autoSpaceDE/>
        <w:autoSpaceDN/>
        <w:jc w:val="both"/>
        <w:divId w:val="1110048871"/>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(i) realizarea unei evaluări adecvate a regulilor privind incompatibilităţile, mai ales a coerenţei şi asigurării respectării acestora în practică, pentru a identifica raţiunile lipsei percepute de eficienţă, şi operarea schimbărilor necesare; (ii) identificarea modalităţilor pentru a accelera şi asigura respectarea hotărârilor judecătoreşti în materia incompatibilităţilor (recomandare GRECO runda a IV-a - paragraful 39);</w:t>
      </w:r>
    </w:p>
    <w:p w:rsidR="006E039F" w:rsidRDefault="00335F7F">
      <w:pPr>
        <w:autoSpaceDE/>
        <w:autoSpaceDN/>
        <w:jc w:val="both"/>
        <w:divId w:val="160201867"/>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luarea</w:t>
      </w:r>
      <w:proofErr w:type="gramEnd"/>
      <w:r>
        <w:rPr>
          <w:rStyle w:val="spctbdy"/>
          <w:rFonts w:eastAsia="Times New Roman"/>
        </w:rPr>
        <w:t xml:space="preserve"> în considerare a (i) creşterii în continuare a capacităţii Agenţiei Naţionale de Integritate de procesare a datelor; (ii) consolidării abordării proactive în privinţa monitorizării declaraţiilor de avere şi de interese (recomandare GRECO runda a IV-a - paragraful 53);</w:t>
      </w:r>
    </w:p>
    <w:p w:rsidR="006E039F" w:rsidRDefault="00335F7F">
      <w:pPr>
        <w:autoSpaceDE/>
        <w:autoSpaceDN/>
        <w:jc w:val="both"/>
        <w:divId w:val="2111046267"/>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eficientizarea</w:t>
      </w:r>
      <w:proofErr w:type="gramEnd"/>
      <w:r>
        <w:rPr>
          <w:rStyle w:val="spctbdy"/>
          <w:rFonts w:eastAsia="Times New Roman"/>
        </w:rPr>
        <w:t xml:space="preserve"> sistemului de declarare a averilor şi a intereselor;</w:t>
      </w:r>
    </w:p>
    <w:p w:rsidR="006E039F" w:rsidRDefault="00335F7F">
      <w:pPr>
        <w:autoSpaceDE/>
        <w:autoSpaceDN/>
        <w:jc w:val="both"/>
        <w:divId w:val="534461197"/>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respectării normelor în materie de integritate în organizarea proceselor electorale;</w:t>
      </w:r>
    </w:p>
    <w:p w:rsidR="006E039F" w:rsidRDefault="00335F7F">
      <w:pPr>
        <w:autoSpaceDE/>
        <w:autoSpaceDN/>
        <w:jc w:val="both"/>
        <w:divId w:val="1845591176"/>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dinamizarea</w:t>
      </w:r>
      <w:proofErr w:type="gramEnd"/>
      <w:r>
        <w:rPr>
          <w:rStyle w:val="spctbdy"/>
          <w:rFonts w:eastAsia="Times New Roman"/>
        </w:rPr>
        <w:t xml:space="preserve"> activităţii de prevenţie, conştientizare şi educaţie în cazul persoanelor care au obligaţia depunerii declaraţiilor de avere şi de interese;</w:t>
      </w:r>
    </w:p>
    <w:p w:rsidR="006E039F" w:rsidRDefault="00335F7F">
      <w:pPr>
        <w:autoSpaceDE/>
        <w:autoSpaceDN/>
        <w:jc w:val="both"/>
        <w:divId w:val="216861320"/>
        <w:rPr>
          <w:rFonts w:eastAsia="Times New Roman"/>
          <w:color w:val="000000"/>
          <w:sz w:val="20"/>
          <w:szCs w:val="20"/>
          <w:shd w:val="clear" w:color="auto" w:fill="FFFFFF"/>
        </w:rPr>
      </w:pPr>
      <w:r>
        <w:rPr>
          <w:rStyle w:val="spctttl1"/>
          <w:rFonts w:eastAsia="Times New Roman"/>
        </w:rPr>
        <w:t>9.</w:t>
      </w:r>
      <w:r>
        <w:rPr>
          <w:rFonts w:eastAsia="Times New Roman"/>
          <w:color w:val="000000"/>
          <w:sz w:val="20"/>
          <w:szCs w:val="20"/>
          <w:shd w:val="clear" w:color="auto" w:fill="FFFFFF"/>
        </w:rPr>
        <w:t xml:space="preserve"> </w:t>
      </w:r>
      <w:proofErr w:type="gramStart"/>
      <w:r>
        <w:rPr>
          <w:rStyle w:val="spctbdy"/>
          <w:rFonts w:eastAsia="Times New Roman"/>
        </w:rPr>
        <w:t>acordarea</w:t>
      </w:r>
      <w:proofErr w:type="gramEnd"/>
      <w:r>
        <w:rPr>
          <w:rStyle w:val="spctbdy"/>
          <w:rFonts w:eastAsia="Times New Roman"/>
        </w:rPr>
        <w:t xml:space="preserve"> de asistenţă persoanelor care solicită clarificări cu privire la cadrul legislativ care guvernează sistemul de integritate;</w:t>
      </w:r>
    </w:p>
    <w:p w:rsidR="006E039F" w:rsidRDefault="00335F7F">
      <w:pPr>
        <w:autoSpaceDE/>
        <w:autoSpaceDN/>
        <w:jc w:val="both"/>
        <w:divId w:val="274412936"/>
        <w:rPr>
          <w:rFonts w:eastAsia="Times New Roman"/>
          <w:color w:val="000000"/>
          <w:sz w:val="20"/>
          <w:szCs w:val="20"/>
          <w:shd w:val="clear" w:color="auto" w:fill="FFFFFF"/>
        </w:rPr>
      </w:pPr>
      <w:r>
        <w:rPr>
          <w:rStyle w:val="spctttl1"/>
          <w:rFonts w:eastAsia="Times New Roman"/>
        </w:rPr>
        <w:t>10.</w:t>
      </w:r>
      <w:r>
        <w:rPr>
          <w:rFonts w:eastAsia="Times New Roman"/>
          <w:color w:val="000000"/>
          <w:sz w:val="20"/>
          <w:szCs w:val="20"/>
          <w:shd w:val="clear" w:color="auto" w:fill="FFFFFF"/>
        </w:rPr>
        <w:t xml:space="preserve"> </w:t>
      </w:r>
      <w:proofErr w:type="gramStart"/>
      <w:r>
        <w:rPr>
          <w:rStyle w:val="spctbdy"/>
          <w:rFonts w:eastAsia="Times New Roman"/>
        </w:rPr>
        <w:t>dinamizarea</w:t>
      </w:r>
      <w:proofErr w:type="gramEnd"/>
      <w:r>
        <w:rPr>
          <w:rStyle w:val="spctbdy"/>
          <w:rFonts w:eastAsia="Times New Roman"/>
        </w:rPr>
        <w:t xml:space="preserve"> activităţii de cooperare cu instituţiile şi autorităţile publice, precum şi cu structurile asociative ale autorităţilor administraţiei publice locale;</w:t>
      </w:r>
    </w:p>
    <w:p w:rsidR="006E039F" w:rsidRDefault="00335F7F">
      <w:pPr>
        <w:autoSpaceDE/>
        <w:autoSpaceDN/>
        <w:jc w:val="both"/>
        <w:divId w:val="1067922793"/>
        <w:rPr>
          <w:rFonts w:eastAsia="Times New Roman"/>
          <w:color w:val="000000"/>
          <w:sz w:val="20"/>
          <w:szCs w:val="20"/>
          <w:shd w:val="clear" w:color="auto" w:fill="FFFFFF"/>
        </w:rPr>
      </w:pPr>
      <w:r>
        <w:rPr>
          <w:rStyle w:val="spctttl1"/>
          <w:rFonts w:eastAsia="Times New Roman"/>
        </w:rPr>
        <w:t>11.</w:t>
      </w:r>
      <w:r>
        <w:rPr>
          <w:rFonts w:eastAsia="Times New Roman"/>
          <w:color w:val="000000"/>
          <w:sz w:val="20"/>
          <w:szCs w:val="20"/>
          <w:shd w:val="clear" w:color="auto" w:fill="FFFFFF"/>
        </w:rPr>
        <w:t xml:space="preserve"> </w:t>
      </w:r>
      <w:proofErr w:type="gramStart"/>
      <w:r>
        <w:rPr>
          <w:rStyle w:val="spctbdy"/>
          <w:rFonts w:eastAsia="Times New Roman"/>
        </w:rPr>
        <w:t>consolidarea</w:t>
      </w:r>
      <w:proofErr w:type="gramEnd"/>
      <w:r>
        <w:rPr>
          <w:rStyle w:val="spctbdy"/>
          <w:rFonts w:eastAsia="Times New Roman"/>
        </w:rPr>
        <w:t xml:space="preserve"> parteneriatelor cu organizaţiile non-guvernamentale;</w:t>
      </w:r>
    </w:p>
    <w:p w:rsidR="006E039F" w:rsidRDefault="00335F7F">
      <w:pPr>
        <w:autoSpaceDE/>
        <w:autoSpaceDN/>
        <w:jc w:val="both"/>
        <w:divId w:val="108546454"/>
        <w:rPr>
          <w:rFonts w:eastAsia="Times New Roman"/>
          <w:color w:val="000000"/>
          <w:sz w:val="20"/>
          <w:szCs w:val="20"/>
          <w:shd w:val="clear" w:color="auto" w:fill="FFFFFF"/>
        </w:rPr>
      </w:pPr>
      <w:r>
        <w:rPr>
          <w:rStyle w:val="spctttl1"/>
          <w:rFonts w:eastAsia="Times New Roman"/>
        </w:rPr>
        <w:t>12.</w:t>
      </w:r>
      <w:r>
        <w:rPr>
          <w:rFonts w:eastAsia="Times New Roman"/>
          <w:color w:val="000000"/>
          <w:sz w:val="20"/>
          <w:szCs w:val="20"/>
          <w:shd w:val="clear" w:color="auto" w:fill="FFFFFF"/>
        </w:rPr>
        <w:t xml:space="preserve"> </w:t>
      </w:r>
      <w:proofErr w:type="gramStart"/>
      <w:r>
        <w:rPr>
          <w:rStyle w:val="spctbdy"/>
          <w:rFonts w:eastAsia="Times New Roman"/>
        </w:rPr>
        <w:t>diseminarea</w:t>
      </w:r>
      <w:proofErr w:type="gramEnd"/>
      <w:r>
        <w:rPr>
          <w:rStyle w:val="spctbdy"/>
          <w:rFonts w:eastAsia="Times New Roman"/>
        </w:rPr>
        <w:t xml:space="preserve"> conceptului de integritate în instituţiile de învăţământ.</w:t>
      </w:r>
    </w:p>
    <w:tbl>
      <w:tblPr>
        <w:tblW w:w="0" w:type="auto"/>
        <w:tblCellSpacing w:w="15" w:type="dxa"/>
        <w:tblCellMar>
          <w:top w:w="15" w:type="dxa"/>
          <w:left w:w="15" w:type="dxa"/>
          <w:bottom w:w="15" w:type="dxa"/>
          <w:right w:w="15" w:type="dxa"/>
        </w:tblCellMar>
        <w:tblLook w:val="04A0"/>
      </w:tblPr>
      <w:tblGrid>
        <w:gridCol w:w="1065"/>
        <w:gridCol w:w="4254"/>
        <w:gridCol w:w="2443"/>
        <w:gridCol w:w="1802"/>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Parlamentul României, ANI şi Guvernul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României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20.000.000 lei</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Parlamentul României, ANI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 II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Anii electorali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intervalul 2016-2020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2049450384"/>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828"/>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5.3 - Consolidarea mecanismelor de control administrativ </w:t>
            </w:r>
          </w:p>
        </w:tc>
      </w:tr>
    </w:tbl>
    <w:p w:rsidR="006E039F" w:rsidRDefault="00335F7F">
      <w:pPr>
        <w:pStyle w:val="spar"/>
        <w:jc w:val="both"/>
        <w:divId w:val="2049450384"/>
      </w:pPr>
      <w:r>
        <w:rPr>
          <w:rFonts w:ascii="Verdana" w:hAnsi="Verdana"/>
          <w:color w:val="000000"/>
          <w:sz w:val="20"/>
          <w:szCs w:val="20"/>
          <w:shd w:val="clear" w:color="auto" w:fill="FFFFFF"/>
        </w:rPr>
        <w:t>Acţiuni principale:</w:t>
      </w:r>
    </w:p>
    <w:p w:rsidR="006E039F" w:rsidRDefault="00335F7F">
      <w:pPr>
        <w:autoSpaceDE/>
        <w:autoSpaceDN/>
        <w:jc w:val="both"/>
        <w:divId w:val="337388826"/>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proofErr w:type="gramStart"/>
      <w:r>
        <w:rPr>
          <w:rStyle w:val="spctbdy"/>
          <w:rFonts w:eastAsia="Times New Roman"/>
        </w:rPr>
        <w:t>reglementarea</w:t>
      </w:r>
      <w:proofErr w:type="gramEnd"/>
      <w:r>
        <w:rPr>
          <w:rStyle w:val="spctbdy"/>
          <w:rFonts w:eastAsia="Times New Roman"/>
        </w:rPr>
        <w:t xml:space="preserve"> unitară a funcţiei de control administrativ din autorităţile publice şi întreprinderi publice, inclusiv prin consolidarea autonomiei operaţionale a structurilor de control intern şi alocarea resurselor adecvate;</w:t>
      </w:r>
    </w:p>
    <w:p w:rsidR="006E039F" w:rsidRDefault="00335F7F">
      <w:pPr>
        <w:autoSpaceDE/>
        <w:autoSpaceDN/>
        <w:jc w:val="both"/>
        <w:divId w:val="194125874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prioritizarea</w:t>
      </w:r>
      <w:proofErr w:type="gramEnd"/>
      <w:r>
        <w:rPr>
          <w:rStyle w:val="spctbdy"/>
          <w:rFonts w:eastAsia="Times New Roman"/>
        </w:rPr>
        <w:t xml:space="preserve"> acţiunilor de control prin creşterea ponderii acestora în zone expuse la corupţie, precum educaţia, sănătatea, transporturile, întreprinderile publice;</w:t>
      </w:r>
    </w:p>
    <w:p w:rsidR="006E039F" w:rsidRDefault="00335F7F">
      <w:pPr>
        <w:autoSpaceDE/>
        <w:autoSpaceDN/>
        <w:jc w:val="both"/>
        <w:divId w:val="46494972"/>
        <w:rPr>
          <w:rFonts w:eastAsia="Times New Roman"/>
          <w:color w:val="000000"/>
          <w:sz w:val="20"/>
          <w:szCs w:val="20"/>
          <w:shd w:val="clear" w:color="auto" w:fill="FFFFFF"/>
        </w:rPr>
      </w:pPr>
      <w:r>
        <w:rPr>
          <w:rStyle w:val="spctttl1"/>
          <w:rFonts w:eastAsia="Times New Roman"/>
        </w:rPr>
        <w:lastRenderedPageBreak/>
        <w:t>3.</w:t>
      </w:r>
      <w:r>
        <w:rPr>
          <w:rFonts w:eastAsia="Times New Roman"/>
          <w:color w:val="000000"/>
          <w:sz w:val="20"/>
          <w:szCs w:val="20"/>
          <w:shd w:val="clear" w:color="auto" w:fill="FFFFFF"/>
        </w:rPr>
        <w:t xml:space="preserve"> </w:t>
      </w:r>
      <w:proofErr w:type="gramStart"/>
      <w:r>
        <w:rPr>
          <w:rStyle w:val="spctbdy"/>
          <w:rFonts w:eastAsia="Times New Roman"/>
        </w:rPr>
        <w:t>valorificarea</w:t>
      </w:r>
      <w:proofErr w:type="gramEnd"/>
      <w:r>
        <w:rPr>
          <w:rStyle w:val="spctbdy"/>
          <w:rFonts w:eastAsia="Times New Roman"/>
        </w:rPr>
        <w:t xml:space="preserve"> rezultatelor activităţii Curţii de Conturi şi ale structurilor de control intern prin sesizarea organelor judiciare competente;</w:t>
      </w:r>
    </w:p>
    <w:p w:rsidR="006E039F" w:rsidRDefault="00335F7F">
      <w:pPr>
        <w:autoSpaceDE/>
        <w:autoSpaceDN/>
        <w:jc w:val="both"/>
        <w:divId w:val="364795881"/>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aplicarea</w:t>
      </w:r>
      <w:proofErr w:type="gramEnd"/>
      <w:r>
        <w:rPr>
          <w:rStyle w:val="spctbdy"/>
          <w:rFonts w:eastAsia="Times New Roman"/>
        </w:rPr>
        <w:t xml:space="preserve"> de sancţiuni disciplinare cu caracter disuasiv pentru încălcarea standardelor etice şi de conduită anticorupţie la nivelul tuturor funcţiilor şi demnităţilor publice;</w:t>
      </w:r>
    </w:p>
    <w:p w:rsidR="006E039F" w:rsidRDefault="00335F7F">
      <w:pPr>
        <w:autoSpaceDE/>
        <w:autoSpaceDN/>
        <w:jc w:val="both"/>
        <w:divId w:val="408502003"/>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utilizarea</w:t>
      </w:r>
      <w:proofErr w:type="gramEnd"/>
      <w:r>
        <w:rPr>
          <w:rStyle w:val="spctbdy"/>
          <w:rFonts w:eastAsia="Times New Roman"/>
        </w:rPr>
        <w:t xml:space="preserve"> la nivelul instituţiilor publice a infrastructurii dezvoltate în cadrul sistemului naţional de raportare potrivit prevederilor </w:t>
      </w:r>
      <w:hyperlink w:history="1">
        <w:r>
          <w:rPr>
            <w:rStyle w:val="Hyperlink"/>
            <w:rFonts w:eastAsia="Times New Roman"/>
            <w:sz w:val="20"/>
            <w:szCs w:val="20"/>
            <w:shd w:val="clear" w:color="auto" w:fill="FFFFFF"/>
          </w:rPr>
          <w:t>O.U.G. nr. 88/2013</w:t>
        </w:r>
      </w:hyperlink>
      <w:r>
        <w:rPr>
          <w:rStyle w:val="spctbdy"/>
          <w:rFonts w:eastAsia="Times New Roman"/>
        </w:rPr>
        <w:t xml:space="preserve"> privind adoptarea unor măsuri fiscal-bugetare pentru îndeplinirea unor angajamente convenite cu organismele naţionale, precum şi pentru modificarea şi completarea unor acte normative;</w:t>
      </w:r>
    </w:p>
    <w:p w:rsidR="006E039F" w:rsidRDefault="00335F7F">
      <w:pPr>
        <w:autoSpaceDE/>
        <w:autoSpaceDN/>
        <w:jc w:val="both"/>
        <w:divId w:val="9573410"/>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unui studiu privind sistemul sancţiunilor administrative şi implementarea lui (măsură restantă SNA 2012-2015);</w:t>
      </w:r>
    </w:p>
    <w:p w:rsidR="006E039F" w:rsidRDefault="00335F7F">
      <w:pPr>
        <w:autoSpaceDE/>
        <w:autoSpaceDN/>
        <w:jc w:val="both"/>
        <w:divId w:val="1550990359"/>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publicarea</w:t>
      </w:r>
      <w:proofErr w:type="gramEnd"/>
      <w:r>
        <w:rPr>
          <w:rStyle w:val="spctbdy"/>
          <w:rFonts w:eastAsia="Times New Roman"/>
        </w:rPr>
        <w:t xml:space="preserve"> pe site-ul fiecărei autorităţi de control a listei integrale de amenzi sau a altor măsuri administrative aplicate.</w:t>
      </w:r>
    </w:p>
    <w:tbl>
      <w:tblPr>
        <w:tblW w:w="0" w:type="auto"/>
        <w:tblCellSpacing w:w="15" w:type="dxa"/>
        <w:tblCellMar>
          <w:top w:w="15" w:type="dxa"/>
          <w:left w:w="15" w:type="dxa"/>
          <w:bottom w:w="15" w:type="dxa"/>
          <w:right w:w="15" w:type="dxa"/>
        </w:tblCellMar>
        <w:tblLook w:val="04A0"/>
      </w:tblPr>
      <w:tblGrid>
        <w:gridCol w:w="1065"/>
        <w:gridCol w:w="4401"/>
        <w:gridCol w:w="2628"/>
        <w:gridCol w:w="1748"/>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Corpul de control al Prim-Ministrului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2016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8.000.000 lei</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Corpul de control al Prim-Ministrului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Corpurile de control din instituţiile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Curtea de Conturi şi Corpurile de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instituţiile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Activitate permanentă,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evaluare anuală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toate instituţiile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MFP şi ordonatorii de credite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Autorităţile de control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6E039F">
      <w:pPr>
        <w:autoSpaceDE/>
        <w:autoSpaceDN/>
        <w:jc w:val="both"/>
        <w:divId w:val="2049450384"/>
        <w:rPr>
          <w:rStyle w:val="spctbdy"/>
          <w:rFonts w:eastAsia="Times New Roman"/>
          <w:vanish/>
        </w:rPr>
      </w:pPr>
    </w:p>
    <w:tbl>
      <w:tblPr>
        <w:tblW w:w="0" w:type="auto"/>
        <w:tblCellSpacing w:w="15" w:type="dxa"/>
        <w:tblCellMar>
          <w:top w:w="15" w:type="dxa"/>
          <w:left w:w="15" w:type="dxa"/>
          <w:bottom w:w="15" w:type="dxa"/>
          <w:right w:w="15" w:type="dxa"/>
        </w:tblCellMar>
        <w:tblLook w:val="04A0"/>
      </w:tblPr>
      <w:tblGrid>
        <w:gridCol w:w="7612"/>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5.4 - Creşterea gradului de recuperare a produselor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infracţiunilor urmând cele mai bune practici din alte state membre UE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consolidarea practicii judiciare </w:t>
            </w:r>
          </w:p>
        </w:tc>
      </w:tr>
    </w:tbl>
    <w:p w:rsidR="006E039F" w:rsidRDefault="00335F7F">
      <w:pPr>
        <w:pStyle w:val="spar"/>
        <w:jc w:val="both"/>
        <w:divId w:val="2049450384"/>
      </w:pPr>
      <w:r>
        <w:rPr>
          <w:rFonts w:ascii="Verdana" w:hAnsi="Verdana"/>
          <w:color w:val="000000"/>
          <w:sz w:val="20"/>
          <w:szCs w:val="20"/>
          <w:shd w:val="clear" w:color="auto" w:fill="FFFFFF"/>
        </w:rPr>
        <w:t>Acţiuni principale:</w:t>
      </w:r>
    </w:p>
    <w:p w:rsidR="006E039F" w:rsidRDefault="00335F7F">
      <w:pPr>
        <w:autoSpaceDE/>
        <w:autoSpaceDN/>
        <w:spacing w:before="72" w:after="72"/>
        <w:ind w:left="288" w:right="72"/>
        <w:jc w:val="both"/>
        <w:divId w:val="1685671000"/>
        <w:rPr>
          <w:rStyle w:val="snta1"/>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elaborarea şi susţinerea în Parlament a proiectului de act normativ pentru transpunerea </w:t>
      </w:r>
      <w:hyperlink r:id="rId10" w:anchor="A0" w:tgtFrame="_blank" w:history="1">
        <w:r>
          <w:rPr>
            <w:rStyle w:val="Hyperlink"/>
            <w:rFonts w:eastAsia="Times New Roman"/>
            <w:sz w:val="20"/>
            <w:szCs w:val="20"/>
            <w:shd w:val="clear" w:color="auto" w:fill="FFFFFF"/>
          </w:rPr>
          <w:t>Directivei 2014/42/UE</w:t>
        </w:r>
      </w:hyperlink>
      <w:r>
        <w:rPr>
          <w:rStyle w:val="spctbdy"/>
          <w:rFonts w:eastAsia="Times New Roman"/>
        </w:rPr>
        <w:t xml:space="preserve"> a Parlamentului European şi a Consiliului din 3 aprilie 2014 privind îngheţarea şi confiscarea instrumentelor şi produselor infracţiunilor săvârşite în Uniunea Europeană*21);</w:t>
      </w:r>
    </w:p>
    <w:p w:rsidR="006E039F" w:rsidRDefault="00335F7F">
      <w:pPr>
        <w:autoSpaceDE/>
        <w:autoSpaceDN/>
        <w:ind w:left="288" w:right="72"/>
        <w:jc w:val="both"/>
        <w:divId w:val="1791825937"/>
        <w:rPr>
          <w:sz w:val="17"/>
          <w:szCs w:val="17"/>
        </w:rPr>
      </w:pPr>
      <w:proofErr w:type="gramStart"/>
      <w:r>
        <w:rPr>
          <w:rFonts w:eastAsia="Times New Roman"/>
          <w:color w:val="000000"/>
          <w:sz w:val="17"/>
          <w:szCs w:val="17"/>
          <w:bdr w:val="dotted" w:sz="6" w:space="0" w:color="FEFEFE" w:frame="1"/>
          <w:shd w:val="clear" w:color="auto" w:fill="FFFFFF"/>
        </w:rPr>
        <w:t xml:space="preserve">*21) Cu excepţia </w:t>
      </w:r>
      <w:hyperlink w:history="1">
        <w:r>
          <w:rPr>
            <w:rStyle w:val="Hyperlink"/>
            <w:rFonts w:eastAsia="Times New Roman"/>
            <w:sz w:val="17"/>
            <w:szCs w:val="17"/>
            <w:bdr w:val="dotted" w:sz="6" w:space="0" w:color="FEFEFE" w:frame="1"/>
            <w:shd w:val="clear" w:color="auto" w:fill="FFFFFF"/>
          </w:rPr>
          <w:t>art.</w:t>
        </w:r>
        <w:proofErr w:type="gramEnd"/>
        <w:r>
          <w:rPr>
            <w:rStyle w:val="Hyperlink"/>
            <w:rFonts w:eastAsia="Times New Roman"/>
            <w:sz w:val="17"/>
            <w:szCs w:val="17"/>
            <w:bdr w:val="dotted" w:sz="6" w:space="0" w:color="FEFEFE" w:frame="1"/>
            <w:shd w:val="clear" w:color="auto" w:fill="FFFFFF"/>
          </w:rPr>
          <w:t xml:space="preserve"> </w:t>
        </w:r>
        <w:proofErr w:type="gramStart"/>
        <w:r>
          <w:rPr>
            <w:rStyle w:val="Hyperlink"/>
            <w:rFonts w:eastAsia="Times New Roman"/>
            <w:sz w:val="17"/>
            <w:szCs w:val="17"/>
            <w:bdr w:val="dotted" w:sz="6" w:space="0" w:color="FEFEFE" w:frame="1"/>
            <w:shd w:val="clear" w:color="auto" w:fill="FFFFFF"/>
          </w:rPr>
          <w:t>10, transpus integral prin Legea nr.</w:t>
        </w:r>
        <w:proofErr w:type="gramEnd"/>
        <w:r>
          <w:rPr>
            <w:rStyle w:val="Hyperlink"/>
            <w:rFonts w:eastAsia="Times New Roman"/>
            <w:sz w:val="17"/>
            <w:szCs w:val="17"/>
            <w:bdr w:val="dotted" w:sz="6" w:space="0" w:color="FEFEFE" w:frame="1"/>
            <w:shd w:val="clear" w:color="auto" w:fill="FFFFFF"/>
          </w:rPr>
          <w:t xml:space="preserve"> </w:t>
        </w:r>
        <w:proofErr w:type="gramStart"/>
        <w:r>
          <w:rPr>
            <w:rStyle w:val="Hyperlink"/>
            <w:rFonts w:eastAsia="Times New Roman"/>
            <w:sz w:val="17"/>
            <w:szCs w:val="17"/>
            <w:bdr w:val="dotted" w:sz="6" w:space="0" w:color="FEFEFE" w:frame="1"/>
            <w:shd w:val="clear" w:color="auto" w:fill="FFFFFF"/>
          </w:rPr>
          <w:t>318/2015</w:t>
        </w:r>
      </w:hyperlink>
      <w:r>
        <w:rPr>
          <w:rFonts w:eastAsia="Times New Roman"/>
          <w:color w:val="000000"/>
          <w:sz w:val="17"/>
          <w:szCs w:val="17"/>
          <w:bdr w:val="dotted" w:sz="6" w:space="0" w:color="FEFEFE" w:frame="1"/>
          <w:shd w:val="clear" w:color="auto" w:fill="FFFFFF"/>
        </w:rPr>
        <w:t xml:space="preserve"> pentru înfiinţarea, organizarea şi funcţionarea Agenţiei Naţionale de Administrare a Bunurilor Indisponibilizate şi pentru modificarea şi completarea unor acte normative.</w:t>
      </w:r>
      <w:proofErr w:type="gramEnd"/>
    </w:p>
    <w:p w:rsidR="006E039F" w:rsidRDefault="00335F7F">
      <w:pPr>
        <w:autoSpaceDE/>
        <w:autoSpaceDN/>
        <w:jc w:val="both"/>
        <w:divId w:val="168428452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elaborarea</w:t>
      </w:r>
      <w:proofErr w:type="gramEnd"/>
      <w:r>
        <w:rPr>
          <w:rStyle w:val="spctbdy"/>
          <w:rFonts w:eastAsia="Times New Roman"/>
        </w:rPr>
        <w:t xml:space="preserve"> şi susţinerea în Parlament a proiectului de act normativ pentru transpunerea </w:t>
      </w:r>
      <w:hyperlink r:id="rId11" w:anchor="A0" w:tgtFrame="_blank" w:history="1">
        <w:r>
          <w:rPr>
            <w:rStyle w:val="Hyperlink"/>
            <w:rFonts w:eastAsia="Times New Roman"/>
            <w:sz w:val="20"/>
            <w:szCs w:val="20"/>
            <w:shd w:val="clear" w:color="auto" w:fill="FFFFFF"/>
          </w:rPr>
          <w:t>Directivei 849/2015/UE</w:t>
        </w:r>
      </w:hyperlink>
      <w:r>
        <w:rPr>
          <w:rStyle w:val="spctbdy"/>
          <w:rFonts w:eastAsia="Times New Roman"/>
        </w:rPr>
        <w:t xml:space="preserve"> privind prevenirea utilizării sistemului financiar în scopul spălării banilor sau finanţării terorismului, de modificare a </w:t>
      </w:r>
      <w:hyperlink r:id="rId12" w:anchor="A0" w:tgtFrame="_blank" w:history="1">
        <w:r>
          <w:rPr>
            <w:rStyle w:val="Hyperlink"/>
            <w:rFonts w:eastAsia="Times New Roman"/>
            <w:sz w:val="20"/>
            <w:szCs w:val="20"/>
            <w:shd w:val="clear" w:color="auto" w:fill="FFFFFF"/>
          </w:rPr>
          <w:t>Regulamentului (UE) nr. 648/2012</w:t>
        </w:r>
      </w:hyperlink>
      <w:r>
        <w:rPr>
          <w:rStyle w:val="spctbdy"/>
          <w:rFonts w:eastAsia="Times New Roman"/>
        </w:rPr>
        <w:t xml:space="preserve"> al Parlamentului European şi al Consiliului şi de abrogare a </w:t>
      </w:r>
      <w:hyperlink r:id="rId13" w:anchor="A0" w:tgtFrame="_blank" w:history="1">
        <w:r>
          <w:rPr>
            <w:rStyle w:val="Hyperlink"/>
            <w:rFonts w:eastAsia="Times New Roman"/>
            <w:sz w:val="20"/>
            <w:szCs w:val="20"/>
            <w:shd w:val="clear" w:color="auto" w:fill="FFFFFF"/>
          </w:rPr>
          <w:t>Directivei 2005/60/CE</w:t>
        </w:r>
      </w:hyperlink>
      <w:r>
        <w:rPr>
          <w:rStyle w:val="spctbdy"/>
          <w:rFonts w:eastAsia="Times New Roman"/>
        </w:rPr>
        <w:t xml:space="preserve"> a Parlamentului European şi a Consiliului şi a </w:t>
      </w:r>
      <w:hyperlink r:id="rId14" w:anchor="A0" w:tgtFrame="_blank" w:history="1">
        <w:r>
          <w:rPr>
            <w:rStyle w:val="Hyperlink"/>
            <w:rFonts w:eastAsia="Times New Roman"/>
            <w:sz w:val="20"/>
            <w:szCs w:val="20"/>
            <w:shd w:val="clear" w:color="auto" w:fill="FFFFFF"/>
          </w:rPr>
          <w:t>Directivei 2006/70/CE</w:t>
        </w:r>
      </w:hyperlink>
      <w:r>
        <w:rPr>
          <w:rStyle w:val="spctbdy"/>
          <w:rFonts w:eastAsia="Times New Roman"/>
        </w:rPr>
        <w:t xml:space="preserve"> a Comisiei - Directiva a IV-a;</w:t>
      </w:r>
    </w:p>
    <w:p w:rsidR="006E039F" w:rsidRDefault="00335F7F">
      <w:pPr>
        <w:autoSpaceDE/>
        <w:autoSpaceDN/>
        <w:jc w:val="both"/>
        <w:divId w:val="329647107"/>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dezvoltarea</w:t>
      </w:r>
      <w:proofErr w:type="gramEnd"/>
      <w:r>
        <w:rPr>
          <w:rStyle w:val="spctbdy"/>
          <w:rFonts w:eastAsia="Times New Roman"/>
        </w:rPr>
        <w:t xml:space="preserve"> aplicaţiilor ONRC, astfel încât informaţiile privind beneficiarul real să fie puse la dispoziţia instituţiilor abilitate să aplice legea, precum şi asigurarea unui mandat legal pentru schimb de astfel de informaţii la nivel internaţional, între reţelele de practicieni relevante (Angajament Summit Londra);</w:t>
      </w:r>
    </w:p>
    <w:p w:rsidR="006E039F" w:rsidRDefault="00335F7F">
      <w:pPr>
        <w:autoSpaceDE/>
        <w:autoSpaceDN/>
        <w:jc w:val="both"/>
        <w:divId w:val="203955134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asigurarea</w:t>
      </w:r>
      <w:proofErr w:type="gramEnd"/>
      <w:r>
        <w:rPr>
          <w:rStyle w:val="spctbdy"/>
          <w:rFonts w:eastAsia="Times New Roman"/>
        </w:rPr>
        <w:t xml:space="preserve"> ANABI cu resursele şi independenţa necesare pentru a putea deveni pe deplin operaţională şi pentru a câştiga un rol determinant în identificarea şi recuperarea activelor (Angajament Summit Londra);</w:t>
      </w:r>
    </w:p>
    <w:p w:rsidR="006E039F" w:rsidRDefault="00335F7F">
      <w:pPr>
        <w:autoSpaceDE/>
        <w:autoSpaceDN/>
        <w:jc w:val="both"/>
        <w:divId w:val="1405882216"/>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returnarea</w:t>
      </w:r>
      <w:proofErr w:type="gramEnd"/>
      <w:r>
        <w:rPr>
          <w:rStyle w:val="spctbdy"/>
          <w:rFonts w:eastAsia="Times New Roman"/>
        </w:rPr>
        <w:t xml:space="preserve"> produselor infracţionalităţii către societate, prin reutilizarea socială şi publică şi asigurarea transparenţei în ceea ce priveşte alocarea şi utilizarea unor astfel de resurse (Angajament Summit Londra);</w:t>
      </w:r>
    </w:p>
    <w:p w:rsidR="006E039F" w:rsidRDefault="00335F7F">
      <w:pPr>
        <w:autoSpaceDE/>
        <w:autoSpaceDN/>
        <w:jc w:val="both"/>
        <w:divId w:val="297496522"/>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continuarea bunei utilizări a resurselor disponibile ale reţelelor internaţionale de practicieni, cum ar fi Platforma ARO a UE, CARIN şi, de asemenea, cooperarea cu partenerii în cazurile internaţionale de corupţie şi de alte infracţiuni grave (Angajament Summit Londra);</w:t>
      </w:r>
    </w:p>
    <w:p w:rsidR="006E039F" w:rsidRDefault="00335F7F">
      <w:pPr>
        <w:autoSpaceDE/>
        <w:autoSpaceDN/>
        <w:jc w:val="both"/>
        <w:divId w:val="929970709"/>
        <w:rPr>
          <w:rFonts w:eastAsia="Times New Roman"/>
          <w:color w:val="000000"/>
          <w:sz w:val="20"/>
          <w:szCs w:val="20"/>
          <w:shd w:val="clear" w:color="auto" w:fill="FFFFFF"/>
        </w:rPr>
      </w:pPr>
      <w:r>
        <w:rPr>
          <w:rStyle w:val="spctttl1"/>
          <w:rFonts w:eastAsia="Times New Roman"/>
        </w:rPr>
        <w:lastRenderedPageBreak/>
        <w:t>7.</w:t>
      </w:r>
      <w:r>
        <w:rPr>
          <w:rFonts w:eastAsia="Times New Roman"/>
          <w:color w:val="000000"/>
          <w:sz w:val="20"/>
          <w:szCs w:val="20"/>
          <w:shd w:val="clear" w:color="auto" w:fill="FFFFFF"/>
        </w:rPr>
        <w:t xml:space="preserve"> </w:t>
      </w:r>
      <w:r>
        <w:rPr>
          <w:rStyle w:val="spctbdy"/>
          <w:rFonts w:eastAsia="Times New Roman"/>
        </w:rPr>
        <w:t>dezvoltarea unui mecanism integrat de monitorizare a măsurilor asigurătorii şi a confiscărilor dispuse în cauzele vizând infracţiuni grave, inclusiv de corupţie, precum şi a stadiului valorificării bunurilor provenite din infracţiuni (Măsură restantă SNA 2012 - 2015);</w:t>
      </w:r>
    </w:p>
    <w:p w:rsidR="006E039F" w:rsidRDefault="00335F7F">
      <w:pPr>
        <w:autoSpaceDE/>
        <w:autoSpaceDN/>
        <w:jc w:val="both"/>
        <w:divId w:val="1140730165"/>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proofErr w:type="gramStart"/>
      <w:r>
        <w:rPr>
          <w:rStyle w:val="spctbdy"/>
          <w:rFonts w:eastAsia="Times New Roman"/>
        </w:rPr>
        <w:t>diseminarea</w:t>
      </w:r>
      <w:proofErr w:type="gramEnd"/>
      <w:r>
        <w:rPr>
          <w:rStyle w:val="spctbdy"/>
          <w:rFonts w:eastAsia="Times New Roman"/>
        </w:rPr>
        <w:t xml:space="preserve"> bunelor practici în materia identificării, confiscării şi valorificării bunurilor provenite din infracţiuni de corupţie şi alte infracţiuni grave.</w:t>
      </w:r>
    </w:p>
    <w:tbl>
      <w:tblPr>
        <w:tblW w:w="0" w:type="auto"/>
        <w:tblCellSpacing w:w="15" w:type="dxa"/>
        <w:tblCellMar>
          <w:top w:w="15" w:type="dxa"/>
          <w:left w:w="15" w:type="dxa"/>
          <w:bottom w:w="15" w:type="dxa"/>
          <w:right w:w="15" w:type="dxa"/>
        </w:tblCellMar>
        <w:tblLook w:val="04A0"/>
      </w:tblPr>
      <w:tblGrid>
        <w:gridCol w:w="1065"/>
        <w:gridCol w:w="4070"/>
        <w:gridCol w:w="1093"/>
        <w:gridCol w:w="1802"/>
      </w:tblGrid>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17.000.000 lei</w:t>
            </w: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ONPCSB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ONRC şi MJ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MJ şi ANABI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ANABI în cooperare cu parchetele,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instanţele judecătoreşti, MFP şi ANAF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2019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49450384"/>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2020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autoSpaceDE/>
        <w:autoSpaceDN/>
        <w:jc w:val="both"/>
        <w:divId w:val="2067097611"/>
        <w:rPr>
          <w:rStyle w:val="spctbdy"/>
          <w:rFonts w:eastAsia="Times New Roman"/>
        </w:rPr>
      </w:pPr>
      <w:r>
        <w:rPr>
          <w:rStyle w:val="spctttl1"/>
          <w:rFonts w:eastAsia="Times New Roman"/>
        </w:rPr>
        <w:t>6.6.</w:t>
      </w:r>
      <w:r>
        <w:rPr>
          <w:rFonts w:eastAsia="Times New Roman"/>
          <w:color w:val="000000"/>
          <w:sz w:val="20"/>
          <w:szCs w:val="20"/>
          <w:shd w:val="clear" w:color="auto" w:fill="FFFFFF"/>
        </w:rPr>
        <w:t xml:space="preserve"> </w:t>
      </w:r>
      <w:r>
        <w:rPr>
          <w:rStyle w:val="spctbdy"/>
          <w:rFonts w:eastAsia="Times New Roman"/>
        </w:rPr>
        <w:t xml:space="preserve">Obiectiv general 6 - Creşterea gradului de implementare </w:t>
      </w:r>
      <w:proofErr w:type="gramStart"/>
      <w:r>
        <w:rPr>
          <w:rStyle w:val="spctbdy"/>
          <w:rFonts w:eastAsia="Times New Roman"/>
        </w:rPr>
        <w:t>a</w:t>
      </w:r>
      <w:proofErr w:type="gramEnd"/>
      <w:r>
        <w:rPr>
          <w:rStyle w:val="spctbdy"/>
          <w:rFonts w:eastAsia="Times New Roman"/>
        </w:rPr>
        <w:t xml:space="preserve"> măsurilor anticorupţie prin aprobarea planului de integritate şi autoevaluarea periodică la nivelul tuturor instituţiilor publice centrale şi locale, inclusiv a celor subordonate, coordonate, aflate sub autoritate, precum şi a întreprinderilor publice</w:t>
      </w:r>
    </w:p>
    <w:p w:rsidR="006E039F" w:rsidRDefault="00335F7F">
      <w:pPr>
        <w:pStyle w:val="spar"/>
        <w:jc w:val="both"/>
        <w:divId w:val="2067097611"/>
      </w:pPr>
      <w:r>
        <w:rPr>
          <w:rFonts w:ascii="Verdana" w:hAnsi="Verdana"/>
          <w:color w:val="000000"/>
          <w:sz w:val="20"/>
          <w:szCs w:val="20"/>
          <w:shd w:val="clear" w:color="auto" w:fill="FFFFFF"/>
        </w:rPr>
        <w:t xml:space="preserve">SNA 2016-2020 continuă abordarea strategiei precedente în ceea </w:t>
      </w:r>
      <w:proofErr w:type="gramStart"/>
      <w:r>
        <w:rPr>
          <w:rFonts w:ascii="Verdana" w:hAnsi="Verdana"/>
          <w:color w:val="000000"/>
          <w:sz w:val="20"/>
          <w:szCs w:val="20"/>
          <w:shd w:val="clear" w:color="auto" w:fill="FFFFFF"/>
        </w:rPr>
        <w:t>ce</w:t>
      </w:r>
      <w:proofErr w:type="gramEnd"/>
      <w:r>
        <w:rPr>
          <w:rFonts w:ascii="Verdana" w:hAnsi="Verdana"/>
          <w:color w:val="000000"/>
          <w:sz w:val="20"/>
          <w:szCs w:val="20"/>
          <w:shd w:val="clear" w:color="auto" w:fill="FFFFFF"/>
        </w:rPr>
        <w:t xml:space="preserve"> priveşte implementarea la nivelul autorităţilor şi instituţiilor publice a planurilor de integritate. Astfel, pe lângă măsurile cu impact naţional care se regăsesc în prezentul document strategic, fiecare instituţie care aderă la SNA urmează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îşi dezvolte propriul plan de integritate. Secretariatul tehnic al SNA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continua să ofere expertiză, îndrumare şi suport pentru aceste demersuri. Pentru autorităţile publice locale, MJ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continua parteneriatul cu MDRAP, asigurând în acest fel coordonarea măsurilor de implementare a SNA şi la nivel local.</w:t>
      </w:r>
    </w:p>
    <w:tbl>
      <w:tblPr>
        <w:tblW w:w="0" w:type="auto"/>
        <w:tblCellSpacing w:w="15" w:type="dxa"/>
        <w:tblCellMar>
          <w:top w:w="15" w:type="dxa"/>
          <w:left w:w="15" w:type="dxa"/>
          <w:bottom w:w="15" w:type="dxa"/>
          <w:right w:w="15" w:type="dxa"/>
        </w:tblCellMar>
        <w:tblLook w:val="04A0"/>
      </w:tblPr>
      <w:tblGrid>
        <w:gridCol w:w="7832"/>
      </w:tblGrid>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Consolidarea integrităţii instituţionale prin planuri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dezvoltate pe baza analizei de risc şi a standardelor de control managerial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intern </w:t>
            </w:r>
          </w:p>
        </w:tc>
      </w:tr>
    </w:tbl>
    <w:p w:rsidR="006E039F" w:rsidRDefault="00335F7F">
      <w:pPr>
        <w:pStyle w:val="spar"/>
        <w:jc w:val="both"/>
        <w:divId w:val="2067097611"/>
      </w:pPr>
      <w:r>
        <w:rPr>
          <w:rFonts w:ascii="Verdana" w:hAnsi="Verdana"/>
          <w:color w:val="000000"/>
          <w:sz w:val="20"/>
          <w:szCs w:val="20"/>
          <w:shd w:val="clear" w:color="auto" w:fill="FFFFFF"/>
        </w:rPr>
        <w:t>Acţiuni principale:</w:t>
      </w:r>
    </w:p>
    <w:p w:rsidR="006E039F" w:rsidRDefault="00335F7F">
      <w:pPr>
        <w:autoSpaceDE/>
        <w:autoSpaceDN/>
        <w:jc w:val="both"/>
        <w:divId w:val="392850624"/>
        <w:rPr>
          <w:rFonts w:eastAsia="Times New Roman"/>
          <w:color w:val="000000"/>
          <w:sz w:val="20"/>
          <w:szCs w:val="20"/>
          <w:shd w:val="clear" w:color="auto" w:fill="FFFFFF"/>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adoptarea declaraţiei de aderare la valorile fundamentale, principiile, obiectivele şi mecanismul de monitorizare al SNA şi comunicarea către Secretariatul tehnic al SNA, inclusiv a listei structurilor subordonate/coordonate/aflate sub autoritate şi a întreprinderilor publice care intră sub incidenţa SNA;</w:t>
      </w:r>
    </w:p>
    <w:p w:rsidR="006E039F" w:rsidRDefault="00335F7F">
      <w:pPr>
        <w:autoSpaceDE/>
        <w:autoSpaceDN/>
        <w:jc w:val="both"/>
        <w:divId w:val="62300625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proofErr w:type="gramStart"/>
      <w:r>
        <w:rPr>
          <w:rStyle w:val="spctbdy"/>
          <w:rFonts w:eastAsia="Times New Roman"/>
        </w:rPr>
        <w:t>consultarea</w:t>
      </w:r>
      <w:proofErr w:type="gramEnd"/>
      <w:r>
        <w:rPr>
          <w:rStyle w:val="spctbdy"/>
          <w:rFonts w:eastAsia="Times New Roman"/>
        </w:rPr>
        <w:t xml:space="preserve"> angajaţilor în procesul de elaborare a planului de integritate;</w:t>
      </w:r>
    </w:p>
    <w:p w:rsidR="006E039F" w:rsidRDefault="00335F7F">
      <w:pPr>
        <w:autoSpaceDE/>
        <w:autoSpaceDN/>
        <w:jc w:val="both"/>
        <w:divId w:val="1940604699"/>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gramStart"/>
      <w:r>
        <w:rPr>
          <w:rStyle w:val="spctbdy"/>
          <w:rFonts w:eastAsia="Times New Roman"/>
        </w:rPr>
        <w:t>identificarea</w:t>
      </w:r>
      <w:proofErr w:type="gramEnd"/>
      <w:r>
        <w:rPr>
          <w:rStyle w:val="spctbdy"/>
          <w:rFonts w:eastAsia="Times New Roman"/>
        </w:rPr>
        <w:t xml:space="preserve"> riscurilor şi vulnerabilităţilor specifice instituţiei;</w:t>
      </w:r>
    </w:p>
    <w:p w:rsidR="006E039F" w:rsidRDefault="00335F7F">
      <w:pPr>
        <w:autoSpaceDE/>
        <w:autoSpaceDN/>
        <w:jc w:val="both"/>
        <w:divId w:val="2118210812"/>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gramStart"/>
      <w:r>
        <w:rPr>
          <w:rStyle w:val="spctbdy"/>
          <w:rFonts w:eastAsia="Times New Roman"/>
        </w:rPr>
        <w:t>identificarea</w:t>
      </w:r>
      <w:proofErr w:type="gramEnd"/>
      <w:r>
        <w:rPr>
          <w:rStyle w:val="spctbdy"/>
          <w:rFonts w:eastAsia="Times New Roman"/>
        </w:rPr>
        <w:t xml:space="preserve"> măsurilor de remediere a vulnerabilităţilor specifice instituţiei, precum şi a celor de implementare a standardelor de control managerial intern;</w:t>
      </w:r>
    </w:p>
    <w:p w:rsidR="006E039F" w:rsidRDefault="00335F7F">
      <w:pPr>
        <w:autoSpaceDE/>
        <w:autoSpaceDN/>
        <w:jc w:val="both"/>
        <w:divId w:val="1709404933"/>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proofErr w:type="gramStart"/>
      <w:r>
        <w:rPr>
          <w:rStyle w:val="spctbdy"/>
          <w:rFonts w:eastAsia="Times New Roman"/>
        </w:rPr>
        <w:t>aprobarea</w:t>
      </w:r>
      <w:proofErr w:type="gramEnd"/>
      <w:r>
        <w:rPr>
          <w:rStyle w:val="spctbdy"/>
          <w:rFonts w:eastAsia="Times New Roman"/>
        </w:rPr>
        <w:t xml:space="preserve"> şi distribuirea în cadrul instituţiei a planului şi a declaraţiei de aderare la SNA;</w:t>
      </w:r>
    </w:p>
    <w:p w:rsidR="006E039F" w:rsidRDefault="00335F7F">
      <w:pPr>
        <w:autoSpaceDE/>
        <w:autoSpaceDN/>
        <w:jc w:val="both"/>
        <w:divId w:val="1065225577"/>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proofErr w:type="gramStart"/>
      <w:r>
        <w:rPr>
          <w:rStyle w:val="spctbdy"/>
          <w:rFonts w:eastAsia="Times New Roman"/>
        </w:rPr>
        <w:t>evaluarea</w:t>
      </w:r>
      <w:proofErr w:type="gramEnd"/>
      <w:r>
        <w:rPr>
          <w:rStyle w:val="spctbdy"/>
          <w:rFonts w:eastAsia="Times New Roman"/>
        </w:rPr>
        <w:t xml:space="preserve"> anuală a modului de implementare a planului şi adaptarea acestuia la riscurile şi vulnerabilităţile nou apărute;</w:t>
      </w:r>
    </w:p>
    <w:p w:rsidR="006E039F" w:rsidRDefault="00335F7F">
      <w:pPr>
        <w:autoSpaceDE/>
        <w:autoSpaceDN/>
        <w:jc w:val="both"/>
        <w:divId w:val="2009674312"/>
        <w:rPr>
          <w:rFonts w:eastAsia="Times New Roman"/>
          <w:color w:val="000000"/>
          <w:sz w:val="20"/>
          <w:szCs w:val="20"/>
          <w:shd w:val="clear" w:color="auto" w:fill="FFFFFF"/>
        </w:rPr>
      </w:pPr>
      <w:r>
        <w:rPr>
          <w:rStyle w:val="spctttl1"/>
          <w:rFonts w:eastAsia="Times New Roman"/>
        </w:rPr>
        <w:t>7.</w:t>
      </w:r>
      <w:r>
        <w:rPr>
          <w:rFonts w:eastAsia="Times New Roman"/>
          <w:color w:val="000000"/>
          <w:sz w:val="20"/>
          <w:szCs w:val="20"/>
          <w:shd w:val="clear" w:color="auto" w:fill="FFFFFF"/>
        </w:rPr>
        <w:t xml:space="preserve"> </w:t>
      </w:r>
      <w:proofErr w:type="gramStart"/>
      <w:r>
        <w:rPr>
          <w:rStyle w:val="spctbdy"/>
          <w:rFonts w:eastAsia="Times New Roman"/>
        </w:rPr>
        <w:t>transmiterea</w:t>
      </w:r>
      <w:proofErr w:type="gramEnd"/>
      <w:r>
        <w:rPr>
          <w:rStyle w:val="spctbdy"/>
          <w:rFonts w:eastAsia="Times New Roman"/>
        </w:rPr>
        <w:t xml:space="preserve"> contribuţiilor solicitate de secretariatul tehnic şi participarea la activităţile de coordonare şi monitorizare ale strategiei.</w:t>
      </w:r>
    </w:p>
    <w:tbl>
      <w:tblPr>
        <w:tblW w:w="0" w:type="auto"/>
        <w:tblCellSpacing w:w="15" w:type="dxa"/>
        <w:tblCellMar>
          <w:top w:w="15" w:type="dxa"/>
          <w:left w:w="15" w:type="dxa"/>
          <w:bottom w:w="15" w:type="dxa"/>
          <w:right w:w="15" w:type="dxa"/>
        </w:tblCellMar>
        <w:tblLook w:val="04A0"/>
      </w:tblPr>
      <w:tblGrid>
        <w:gridCol w:w="1065"/>
        <w:gridCol w:w="4151"/>
        <w:gridCol w:w="2389"/>
        <w:gridCol w:w="1748"/>
      </w:tblGrid>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responsabile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estimat </w:t>
            </w: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Toate instituţiile şi autorităţile publice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centrale şi locale, inclusiv structurile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subordonate, coordonate sau aflate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autoritatea acestora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Întreprinderile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luni de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aprobarea Strategiei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Urmează a fi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identificat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 </w:t>
            </w: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 II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 II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 II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Sem. II 2016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20670976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7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Permanent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bl>
    <w:p w:rsidR="006E039F" w:rsidRDefault="00335F7F">
      <w:pPr>
        <w:pStyle w:val="sporden"/>
        <w:jc w:val="both"/>
        <w:divId w:val="949749394"/>
      </w:pPr>
      <w:r>
        <w:rPr>
          <w:shd w:val="clear" w:color="auto" w:fill="FFFFFF"/>
        </w:rPr>
        <w:t>7. IMPLICAŢII JURIDICE</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SNA porneşte de la premisa stabilităţii legislative şi instituţionale a cadrului anticorupţie care a generat performanţă în activitatea DNA şi ANI. </w:t>
      </w:r>
      <w:proofErr w:type="gramStart"/>
      <w:r>
        <w:rPr>
          <w:rFonts w:ascii="Verdana" w:hAnsi="Verdana"/>
          <w:color w:val="000000"/>
          <w:sz w:val="20"/>
          <w:szCs w:val="20"/>
          <w:shd w:val="clear" w:color="auto" w:fill="FFFFFF"/>
        </w:rPr>
        <w:t>Cu toate acestea, anumite intervenţii asupra cadrului legislativ sunt necesare.</w:t>
      </w:r>
      <w:proofErr w:type="gramEnd"/>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Principalele acte normative avute în vedere pentru a fi modificate sunt:</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286/2009</w:t>
        </w:r>
      </w:hyperlink>
      <w:r>
        <w:rPr>
          <w:rFonts w:ascii="Verdana" w:hAnsi="Verdana"/>
          <w:color w:val="000000"/>
          <w:sz w:val="20"/>
          <w:szCs w:val="20"/>
          <w:shd w:val="clear" w:color="auto" w:fill="FFFFFF"/>
        </w:rPr>
        <w:t xml:space="preserve"> privind Codul penal,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135/2010</w:t>
        </w:r>
      </w:hyperlink>
      <w:r>
        <w:rPr>
          <w:rFonts w:ascii="Verdana" w:hAnsi="Verdana"/>
          <w:color w:val="000000"/>
          <w:sz w:val="20"/>
          <w:szCs w:val="20"/>
          <w:shd w:val="clear" w:color="auto" w:fill="FFFFFF"/>
        </w:rPr>
        <w:t xml:space="preserve"> privind Codul de procedură penală,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7/2004</w:t>
        </w:r>
      </w:hyperlink>
      <w:r>
        <w:rPr>
          <w:rFonts w:ascii="Verdana" w:hAnsi="Verdana"/>
          <w:color w:val="000000"/>
          <w:sz w:val="20"/>
          <w:szCs w:val="20"/>
          <w:shd w:val="clear" w:color="auto" w:fill="FFFFFF"/>
        </w:rPr>
        <w:t xml:space="preserve"> privind Codul de conduită a funcţionarilor publici, republicată;</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477/2004</w:t>
        </w:r>
      </w:hyperlink>
      <w:r>
        <w:rPr>
          <w:rFonts w:ascii="Verdana" w:hAnsi="Verdana"/>
          <w:color w:val="000000"/>
          <w:sz w:val="20"/>
          <w:szCs w:val="20"/>
          <w:shd w:val="clear" w:color="auto" w:fill="FFFFFF"/>
        </w:rPr>
        <w:t xml:space="preserve"> privind Codul de conduită a personalului contractual din autorităţile şi instituţiile publice;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188/1999</w:t>
        </w:r>
      </w:hyperlink>
      <w:r>
        <w:rPr>
          <w:rFonts w:ascii="Verdana" w:hAnsi="Verdana"/>
          <w:color w:val="000000"/>
          <w:sz w:val="20"/>
          <w:szCs w:val="20"/>
          <w:shd w:val="clear" w:color="auto" w:fill="FFFFFF"/>
        </w:rPr>
        <w:t xml:space="preserve"> privind Statutul funcţionarilor publici, republicată,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161/2003</w:t>
        </w:r>
      </w:hyperlink>
      <w:r>
        <w:rPr>
          <w:rFonts w:ascii="Verdana" w:hAnsi="Verdana"/>
          <w:color w:val="000000"/>
          <w:sz w:val="20"/>
          <w:szCs w:val="20"/>
          <w:shd w:val="clear" w:color="auto" w:fill="FFFFFF"/>
        </w:rPr>
        <w:t xml:space="preserve"> privind unele măsuri pentru asigurarea transparenţei în exercitarea demnităţilor publice, a funcţiilor publice şi în mediul de afaceri, prevenirea şi sancţionarea corupţiei,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Ordonanţa de urgenţă a Guvernului nr.</w:t>
        </w:r>
        <w:proofErr w:type="gramEnd"/>
        <w:r>
          <w:rPr>
            <w:rStyle w:val="Hyperlink"/>
            <w:rFonts w:ascii="Verdana" w:hAnsi="Verdana"/>
            <w:sz w:val="20"/>
            <w:szCs w:val="20"/>
            <w:shd w:val="clear" w:color="auto" w:fill="FFFFFF"/>
          </w:rPr>
          <w:t xml:space="preserve"> 66/2011</w:t>
        </w:r>
      </w:hyperlink>
      <w:r>
        <w:rPr>
          <w:rFonts w:ascii="Verdana" w:hAnsi="Verdana"/>
          <w:color w:val="000000"/>
          <w:sz w:val="20"/>
          <w:szCs w:val="20"/>
          <w:shd w:val="clear" w:color="auto" w:fill="FFFFFF"/>
        </w:rPr>
        <w:t xml:space="preserve"> privind prevenirea, constatarea şi sancţionarea neregulilor apărute în obţinerea şi utilizarea fondurilor europene şi/sau a fondurilor publice naţionale aferente acestora,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 </w:t>
      </w:r>
      <w:hyperlink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334/2006</w:t>
        </w:r>
      </w:hyperlink>
      <w:r>
        <w:rPr>
          <w:rFonts w:ascii="Verdana" w:hAnsi="Verdana"/>
          <w:color w:val="000000"/>
          <w:sz w:val="20"/>
          <w:szCs w:val="20"/>
          <w:shd w:val="clear" w:color="auto" w:fill="FFFFFF"/>
        </w:rPr>
        <w:t xml:space="preserve"> privind finanţarea activităţii partidelor politice şi a campaniilor electorale, republicată, cu modificările şi completările ulterioare;</w:t>
      </w:r>
    </w:p>
    <w:p w:rsidR="006E039F" w:rsidRDefault="00335F7F">
      <w:pPr>
        <w:pStyle w:val="spar"/>
        <w:jc w:val="both"/>
        <w:divId w:val="949749394"/>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Codul deontologic al judecătorilor şi procurorilor.</w:t>
      </w:r>
      <w:proofErr w:type="gramEnd"/>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Alte acte normative care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posibil să fie modificate pe perioada implementării SNA:</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Regulamentele Camerei Deputaţilor şi Senatului;</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legislaţia</w:t>
      </w:r>
      <w:proofErr w:type="gramEnd"/>
      <w:r>
        <w:rPr>
          <w:rFonts w:ascii="Verdana" w:hAnsi="Verdana"/>
          <w:color w:val="000000"/>
          <w:sz w:val="20"/>
          <w:szCs w:val="20"/>
          <w:shd w:val="clear" w:color="auto" w:fill="FFFFFF"/>
        </w:rPr>
        <w:t xml:space="preserve"> privind accesul la informaţii de interes public şi transparenţă decizională.</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Acte normative noi:</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cadrul</w:t>
      </w:r>
      <w:proofErr w:type="gramEnd"/>
      <w:r>
        <w:rPr>
          <w:rFonts w:ascii="Verdana" w:hAnsi="Verdana"/>
          <w:color w:val="000000"/>
          <w:sz w:val="20"/>
          <w:szCs w:val="20"/>
          <w:shd w:val="clear" w:color="auto" w:fill="FFFFFF"/>
        </w:rPr>
        <w:t xml:space="preserve"> normativ secundar şi/sau terţiar în vederea garantării protecţiei avertizorilor în interes public;</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act normativ privind activitatea de control intern;</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act normativ privind controlul şi sancţionarea încălcării interdicţiilor post-angajare;</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codul</w:t>
      </w:r>
      <w:proofErr w:type="gramEnd"/>
      <w:r>
        <w:rPr>
          <w:rFonts w:ascii="Verdana" w:hAnsi="Verdana"/>
          <w:color w:val="000000"/>
          <w:sz w:val="20"/>
          <w:szCs w:val="20"/>
          <w:shd w:val="clear" w:color="auto" w:fill="FFFFFF"/>
        </w:rPr>
        <w:t xml:space="preserve"> de conduită a membrilor Parlamentului.</w:t>
      </w:r>
    </w:p>
    <w:p w:rsidR="006E039F" w:rsidRDefault="00335F7F">
      <w:pPr>
        <w:pStyle w:val="spar"/>
        <w:jc w:val="both"/>
        <w:divId w:val="94974939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Punerea în aplicare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măsurilor preconizate în prezenta strategie va implica şi adoptarea de acte administrative cu caracter normativ ale instituţiilor implicate. </w:t>
      </w:r>
      <w:proofErr w:type="gramStart"/>
      <w:r>
        <w:rPr>
          <w:rFonts w:ascii="Verdana" w:hAnsi="Verdana"/>
          <w:color w:val="000000"/>
          <w:sz w:val="20"/>
          <w:szCs w:val="20"/>
          <w:shd w:val="clear" w:color="auto" w:fill="FFFFFF"/>
        </w:rPr>
        <w:t>De asemenea vor fi adoptate dispoziţii şi ordine interne pentru delegarea sau detaşarea în cadrul Secretariatului tehnic al SNA a unor experţi din cadrul instituţiilor publice.</w:t>
      </w:r>
      <w:proofErr w:type="gramEnd"/>
    </w:p>
    <w:p w:rsidR="006E039F" w:rsidRDefault="00335F7F">
      <w:pPr>
        <w:pStyle w:val="sporden"/>
        <w:jc w:val="both"/>
        <w:divId w:val="214976997"/>
        <w:rPr>
          <w:shd w:val="clear" w:color="auto" w:fill="FFFFFF"/>
        </w:rPr>
      </w:pPr>
      <w:r>
        <w:rPr>
          <w:shd w:val="clear" w:color="auto" w:fill="FFFFFF"/>
        </w:rPr>
        <w:t>8. IMPLICAŢII BUGETARE</w:t>
      </w:r>
    </w:p>
    <w:p w:rsidR="006E039F" w:rsidRDefault="00335F7F">
      <w:pPr>
        <w:pStyle w:val="spar"/>
        <w:jc w:val="both"/>
        <w:divId w:val="21497699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implementarea măsurilor cuprinse în inventarul măsurilor de transparenţă instituţională şi de prevenire a corupţiei (anexa nr. 3 la H.G.) este necesar ca fiecare instituţie publică cu un număr mediu de 50 de angajaţi să aloce, în medie, un buget de aproximativ 900.000 lei instituţie/an (echivalentul a aproximativ 200.000 euro). Acest buget poate asigura o implementare minimală a standardelor legale în materie, prin desemnarea de persoane responsabile, cu o încărcătură echilibrată de sarcini de serviciu, formare profesională pe teme de integritate, infrastructură IT, inclusiv pagina WEB funcţională. Aceste măsuri fiind unele cu caracter recurent, deja reglementate de legislaţia în vigoare, ar trebui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se regăsească anual în buget. Pentru cazurile în care aceste resurse nu sunt încă acoperite,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important ca fiecare instituţie publică să îşi revizuiască priorităţile bugetare pentru a asigura reflectarea în bugetele pentru anii 2017-2020 a acestor resurse minimale. În plus, pentru măsurile cu caracter de noutate prevăzute în acest document strategic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necesar un buget total de aproximativ 380.000.000 lei.</w:t>
      </w:r>
    </w:p>
    <w:p w:rsidR="006E039F" w:rsidRDefault="00335F7F">
      <w:pPr>
        <w:pStyle w:val="spar"/>
        <w:jc w:val="both"/>
        <w:divId w:val="21497699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Finanţarea se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asigura prin bugetele instituţiilor implicate în implementarea SNA, cu posibilitatea apelării la surse externe, precum Programul Operaţional Capacitatea Administrativă (POCA) 2014-2020, în special prin obiectivul 2.2. </w:t>
      </w:r>
      <w:proofErr w:type="gramStart"/>
      <w:r>
        <w:rPr>
          <w:rFonts w:ascii="Verdana" w:hAnsi="Verdana"/>
          <w:color w:val="000000"/>
          <w:sz w:val="20"/>
          <w:szCs w:val="20"/>
          <w:shd w:val="clear" w:color="auto" w:fill="FFFFFF"/>
        </w:rPr>
        <w:t>Creşterea transparenţei, eticii şi integrităţii la nivelul autorităţilor şi instituţiilor publice.</w:t>
      </w:r>
      <w:proofErr w:type="gramEnd"/>
    </w:p>
    <w:p w:rsidR="006E039F" w:rsidRDefault="00335F7F">
      <w:pPr>
        <w:pStyle w:val="sporden"/>
        <w:jc w:val="both"/>
        <w:divId w:val="855465256"/>
        <w:rPr>
          <w:shd w:val="clear" w:color="auto" w:fill="FFFFFF"/>
        </w:rPr>
      </w:pPr>
      <w:r>
        <w:rPr>
          <w:shd w:val="clear" w:color="auto" w:fill="FFFFFF"/>
        </w:rPr>
        <w:t>9. COORDONAREA IMPLEMENTĂRII ŞI MONITORIZĂRII STRATEGIEI</w:t>
      </w:r>
    </w:p>
    <w:p w:rsidR="006E039F" w:rsidRDefault="00335F7F">
      <w:pPr>
        <w:autoSpaceDE/>
        <w:autoSpaceDN/>
        <w:jc w:val="both"/>
        <w:divId w:val="1292128508"/>
        <w:rPr>
          <w:rStyle w:val="spctbdy"/>
          <w:rFonts w:eastAsia="Times New Roman"/>
        </w:rPr>
      </w:pPr>
      <w:r>
        <w:rPr>
          <w:rStyle w:val="spctttl1"/>
          <w:rFonts w:eastAsia="Times New Roman"/>
        </w:rPr>
        <w:t>9.1.</w:t>
      </w:r>
      <w:r>
        <w:rPr>
          <w:rFonts w:eastAsia="Times New Roman"/>
          <w:color w:val="000000"/>
          <w:sz w:val="20"/>
          <w:szCs w:val="20"/>
          <w:shd w:val="clear" w:color="auto" w:fill="FFFFFF"/>
        </w:rPr>
        <w:t xml:space="preserve"> </w:t>
      </w:r>
      <w:r>
        <w:rPr>
          <w:rStyle w:val="spctbdy"/>
          <w:rFonts w:eastAsia="Times New Roman"/>
        </w:rPr>
        <w:t>Organisme responsabile cu coordonarea şi monitorizarea implementării strategiei</w:t>
      </w:r>
    </w:p>
    <w:p w:rsidR="006E039F" w:rsidRDefault="00335F7F">
      <w:pPr>
        <w:pStyle w:val="spar"/>
        <w:jc w:val="both"/>
        <w:divId w:val="1292128508"/>
      </w:pPr>
      <w:r>
        <w:rPr>
          <w:rFonts w:ascii="Verdana" w:hAnsi="Verdana"/>
          <w:color w:val="000000"/>
          <w:sz w:val="20"/>
          <w:szCs w:val="20"/>
          <w:shd w:val="clear" w:color="auto" w:fill="FFFFFF"/>
        </w:rPr>
        <w:t xml:space="preserve">Implementarea SNA se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realiza sub autoritatea şi în coordonarea ministrului justiţiei, cu raportare către Guvern. MJ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comunica, anual, Parlamentului României, o sinteză a stadiului implementării </w:t>
      </w:r>
      <w:r>
        <w:rPr>
          <w:rFonts w:ascii="Verdana" w:hAnsi="Verdana"/>
          <w:color w:val="000000"/>
          <w:sz w:val="20"/>
          <w:szCs w:val="20"/>
          <w:shd w:val="clear" w:color="auto" w:fill="FFFFFF"/>
        </w:rPr>
        <w:lastRenderedPageBreak/>
        <w:t>SNA. În sprijinul procesului de monitorizare se vor menţine platformele de cooperare dezvoltate în cadrul SNA 2012-2015:</w:t>
      </w:r>
    </w:p>
    <w:p w:rsidR="006E039F" w:rsidRDefault="00335F7F">
      <w:pPr>
        <w:autoSpaceDE/>
        <w:autoSpaceDN/>
        <w:jc w:val="both"/>
        <w:divId w:val="1694190771"/>
        <w:rPr>
          <w:rFonts w:eastAsia="Times New Roman"/>
          <w:color w:val="000000"/>
          <w:sz w:val="20"/>
          <w:szCs w:val="20"/>
          <w:shd w:val="clear" w:color="auto" w:fill="FFFFFF"/>
        </w:rPr>
      </w:pPr>
      <w:r>
        <w:rPr>
          <w:rStyle w:val="slitttl1"/>
          <w:rFonts w:eastAsia="Times New Roman"/>
        </w:rPr>
        <w:t>a)</w:t>
      </w:r>
      <w:r>
        <w:rPr>
          <w:rFonts w:eastAsia="Times New Roman"/>
          <w:color w:val="000000"/>
          <w:sz w:val="20"/>
          <w:szCs w:val="20"/>
          <w:shd w:val="clear" w:color="auto" w:fill="FFFFFF"/>
        </w:rPr>
        <w:t xml:space="preserve"> </w:t>
      </w:r>
      <w:r>
        <w:rPr>
          <w:rStyle w:val="slitbdy"/>
          <w:rFonts w:eastAsia="Times New Roman"/>
          <w:noProof/>
        </w:rPr>
        <w:t>platforma autorităţilor independente şi a instituţiilor anticorupţie;</w:t>
      </w:r>
    </w:p>
    <w:p w:rsidR="006E039F" w:rsidRDefault="00335F7F">
      <w:pPr>
        <w:autoSpaceDE/>
        <w:autoSpaceDN/>
        <w:jc w:val="both"/>
        <w:divId w:val="80181591"/>
        <w:rPr>
          <w:rFonts w:eastAsia="Times New Roman"/>
          <w:color w:val="000000"/>
          <w:sz w:val="20"/>
          <w:szCs w:val="20"/>
          <w:shd w:val="clear" w:color="auto" w:fill="FFFFFF"/>
        </w:rPr>
      </w:pPr>
      <w:r>
        <w:rPr>
          <w:rStyle w:val="slitttl1"/>
          <w:rFonts w:eastAsia="Times New Roman"/>
        </w:rPr>
        <w:t>b)</w:t>
      </w:r>
      <w:r>
        <w:rPr>
          <w:rFonts w:eastAsia="Times New Roman"/>
          <w:color w:val="000000"/>
          <w:sz w:val="20"/>
          <w:szCs w:val="20"/>
          <w:shd w:val="clear" w:color="auto" w:fill="FFFFFF"/>
        </w:rPr>
        <w:t xml:space="preserve"> </w:t>
      </w:r>
      <w:r>
        <w:rPr>
          <w:rStyle w:val="slitbdy"/>
          <w:rFonts w:eastAsia="Times New Roman"/>
          <w:noProof/>
        </w:rPr>
        <w:t>platforma administraţiei publice centrale;</w:t>
      </w:r>
    </w:p>
    <w:p w:rsidR="006E039F" w:rsidRDefault="00335F7F">
      <w:pPr>
        <w:autoSpaceDE/>
        <w:autoSpaceDN/>
        <w:jc w:val="both"/>
        <w:divId w:val="886574215"/>
        <w:rPr>
          <w:rFonts w:eastAsia="Times New Roman"/>
          <w:color w:val="000000"/>
          <w:sz w:val="20"/>
          <w:szCs w:val="20"/>
          <w:shd w:val="clear" w:color="auto" w:fill="FFFFFF"/>
        </w:rPr>
      </w:pPr>
      <w:r>
        <w:rPr>
          <w:rStyle w:val="slitttl1"/>
          <w:rFonts w:eastAsia="Times New Roman"/>
        </w:rPr>
        <w:t>c)</w:t>
      </w:r>
      <w:r>
        <w:rPr>
          <w:rFonts w:eastAsia="Times New Roman"/>
          <w:color w:val="000000"/>
          <w:sz w:val="20"/>
          <w:szCs w:val="20"/>
          <w:shd w:val="clear" w:color="auto" w:fill="FFFFFF"/>
        </w:rPr>
        <w:t xml:space="preserve"> </w:t>
      </w:r>
      <w:r>
        <w:rPr>
          <w:rStyle w:val="slitbdy"/>
          <w:rFonts w:eastAsia="Times New Roman"/>
          <w:noProof/>
        </w:rPr>
        <w:t>platforma administraţiei publice locale - coordonată în parteneriat cu MDRAP;</w:t>
      </w:r>
    </w:p>
    <w:p w:rsidR="006E039F" w:rsidRDefault="00335F7F">
      <w:pPr>
        <w:autoSpaceDE/>
        <w:autoSpaceDN/>
        <w:jc w:val="both"/>
        <w:divId w:val="403376300"/>
        <w:rPr>
          <w:rFonts w:eastAsia="Times New Roman"/>
          <w:color w:val="000000"/>
          <w:sz w:val="20"/>
          <w:szCs w:val="20"/>
          <w:shd w:val="clear" w:color="auto" w:fill="FFFFFF"/>
        </w:rPr>
      </w:pPr>
      <w:r>
        <w:rPr>
          <w:rStyle w:val="slitttl1"/>
          <w:rFonts w:eastAsia="Times New Roman"/>
        </w:rPr>
        <w:t>d)</w:t>
      </w:r>
      <w:r>
        <w:rPr>
          <w:rFonts w:eastAsia="Times New Roman"/>
          <w:color w:val="000000"/>
          <w:sz w:val="20"/>
          <w:szCs w:val="20"/>
          <w:shd w:val="clear" w:color="auto" w:fill="FFFFFF"/>
        </w:rPr>
        <w:t xml:space="preserve"> </w:t>
      </w:r>
      <w:r>
        <w:rPr>
          <w:rStyle w:val="slitbdy"/>
          <w:rFonts w:eastAsia="Times New Roman"/>
          <w:noProof/>
        </w:rPr>
        <w:t>platforma mediului de afaceri;</w:t>
      </w:r>
    </w:p>
    <w:p w:rsidR="006E039F" w:rsidRDefault="00335F7F">
      <w:pPr>
        <w:autoSpaceDE/>
        <w:autoSpaceDN/>
        <w:jc w:val="both"/>
        <w:divId w:val="878275537"/>
        <w:rPr>
          <w:rFonts w:eastAsia="Times New Roman"/>
          <w:color w:val="000000"/>
          <w:sz w:val="20"/>
          <w:szCs w:val="20"/>
          <w:shd w:val="clear" w:color="auto" w:fill="FFFFFF"/>
        </w:rPr>
      </w:pPr>
      <w:r>
        <w:rPr>
          <w:rStyle w:val="slitttl1"/>
          <w:rFonts w:eastAsia="Times New Roman"/>
        </w:rPr>
        <w:t>e)</w:t>
      </w:r>
      <w:r>
        <w:rPr>
          <w:rFonts w:eastAsia="Times New Roman"/>
          <w:color w:val="000000"/>
          <w:sz w:val="20"/>
          <w:szCs w:val="20"/>
          <w:shd w:val="clear" w:color="auto" w:fill="FFFFFF"/>
        </w:rPr>
        <w:t xml:space="preserve"> </w:t>
      </w:r>
      <w:r>
        <w:rPr>
          <w:rStyle w:val="slitbdy"/>
          <w:rFonts w:eastAsia="Times New Roman"/>
          <w:noProof/>
        </w:rPr>
        <w:t>platforma societăţii civile.</w:t>
      </w:r>
    </w:p>
    <w:p w:rsidR="006E039F" w:rsidRDefault="00335F7F">
      <w:pPr>
        <w:pStyle w:val="spar"/>
        <w:jc w:val="both"/>
        <w:divId w:val="129212850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Platformele vor fi convocate semestrial sau ori de câte ori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nevoie. Pentru sprijinirea procesului de monitorizare şi de implementare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măsurilor prevăzute de strategie, Direcţia de Prevenire a Criminalităţii (DPC) din cadrul MJ a fost consolidată, având resurse adecvate şi mandat clar în materia politicilor publice anticorupţie. DPC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asigura şi secretariatul tehnic al SNA.</w:t>
      </w:r>
    </w:p>
    <w:p w:rsidR="006E039F" w:rsidRDefault="00335F7F">
      <w:pPr>
        <w:autoSpaceDE/>
        <w:autoSpaceDN/>
        <w:jc w:val="both"/>
        <w:divId w:val="1964967762"/>
        <w:rPr>
          <w:rStyle w:val="spctbdy"/>
          <w:rFonts w:eastAsia="Times New Roman"/>
        </w:rPr>
      </w:pPr>
      <w:r>
        <w:rPr>
          <w:rStyle w:val="spctttl1"/>
          <w:rFonts w:eastAsia="Times New Roman"/>
        </w:rPr>
        <w:t>9.2.</w:t>
      </w:r>
      <w:r>
        <w:rPr>
          <w:rFonts w:eastAsia="Times New Roman"/>
          <w:color w:val="000000"/>
          <w:sz w:val="20"/>
          <w:szCs w:val="20"/>
          <w:shd w:val="clear" w:color="auto" w:fill="FFFFFF"/>
        </w:rPr>
        <w:t xml:space="preserve"> </w:t>
      </w:r>
      <w:r>
        <w:rPr>
          <w:rStyle w:val="spctbdy"/>
          <w:rFonts w:eastAsia="Times New Roman"/>
        </w:rPr>
        <w:t>Metodologia de monitorizare a SNA</w:t>
      </w:r>
    </w:p>
    <w:p w:rsidR="006E039F" w:rsidRDefault="00335F7F">
      <w:pPr>
        <w:pStyle w:val="spar"/>
        <w:jc w:val="both"/>
        <w:divId w:val="1964967762"/>
      </w:pPr>
      <w:r>
        <w:rPr>
          <w:rFonts w:ascii="Verdana" w:hAnsi="Verdana"/>
          <w:color w:val="000000"/>
          <w:sz w:val="20"/>
          <w:szCs w:val="20"/>
          <w:shd w:val="clear" w:color="auto" w:fill="FFFFFF"/>
        </w:rPr>
        <w:t>Obiectivele procesului de monitorizare sunt:</w:t>
      </w:r>
    </w:p>
    <w:p w:rsidR="006E039F" w:rsidRDefault="00335F7F">
      <w:pPr>
        <w:autoSpaceDE/>
        <w:autoSpaceDN/>
        <w:jc w:val="both"/>
        <w:divId w:val="2033606178"/>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identificarea</w:t>
      </w:r>
      <w:proofErr w:type="gramEnd"/>
      <w:r>
        <w:rPr>
          <w:rStyle w:val="slinbdy"/>
          <w:rFonts w:eastAsia="Times New Roman"/>
        </w:rPr>
        <w:t xml:space="preserve"> progreselor înregistrate în implementarea SNA;</w:t>
      </w:r>
    </w:p>
    <w:p w:rsidR="006E039F" w:rsidRDefault="00335F7F">
      <w:pPr>
        <w:autoSpaceDE/>
        <w:autoSpaceDN/>
        <w:jc w:val="both"/>
        <w:divId w:val="1344279193"/>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identificarea</w:t>
      </w:r>
      <w:proofErr w:type="gramEnd"/>
      <w:r>
        <w:rPr>
          <w:rStyle w:val="slinbdy"/>
          <w:rFonts w:eastAsia="Times New Roman"/>
        </w:rPr>
        <w:t xml:space="preserve"> şi corectarea problemelor practice apărute în aplicarea politicilor şi normelor anticorupţie;</w:t>
      </w:r>
    </w:p>
    <w:p w:rsidR="006E039F" w:rsidRDefault="00335F7F">
      <w:pPr>
        <w:autoSpaceDE/>
        <w:autoSpaceDN/>
        <w:jc w:val="both"/>
        <w:divId w:val="2038851086"/>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creşterea</w:t>
      </w:r>
      <w:proofErr w:type="gramEnd"/>
      <w:r>
        <w:rPr>
          <w:rStyle w:val="slinbdy"/>
          <w:rFonts w:eastAsia="Times New Roman"/>
        </w:rPr>
        <w:t xml:space="preserve"> gradului de cunoaştere, înţelegere şi implementare a măsurilor de prevenire a corupţiei, în sectorul public şi privat.</w:t>
      </w:r>
    </w:p>
    <w:p w:rsidR="006E039F" w:rsidRDefault="00335F7F">
      <w:pPr>
        <w:pStyle w:val="spar"/>
        <w:jc w:val="both"/>
        <w:divId w:val="196496776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Secretariatul tehnic, cu sprijinul instituţiilor reprezentate la nivelul platformelor,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derula activităţi de monitorizare şi suport instituţional pentru implementarea strategiei care vor include:</w:t>
      </w:r>
    </w:p>
    <w:p w:rsidR="006E039F" w:rsidRDefault="00335F7F">
      <w:pPr>
        <w:autoSpaceDE/>
        <w:autoSpaceDN/>
        <w:jc w:val="both"/>
        <w:divId w:val="1027026373"/>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centralizarea</w:t>
      </w:r>
      <w:proofErr w:type="gramEnd"/>
      <w:r>
        <w:rPr>
          <w:rStyle w:val="slinbdy"/>
          <w:rFonts w:eastAsia="Times New Roman"/>
        </w:rPr>
        <w:t xml:space="preserve"> şi actualizarea periodică a stadiului implementării inventarului măsurilor de transparenţă instituţională şi de prevenire a corupţiei (anexa nr. 3 la H.G.), în baza rapoartelor de autoevaluare;</w:t>
      </w:r>
    </w:p>
    <w:p w:rsidR="006E039F" w:rsidRDefault="00335F7F">
      <w:pPr>
        <w:autoSpaceDE/>
        <w:autoSpaceDN/>
        <w:jc w:val="both"/>
        <w:divId w:val="1653678540"/>
        <w:rPr>
          <w:rFonts w:eastAsia="Times New Roman"/>
          <w:color w:val="000000"/>
          <w:sz w:val="20"/>
          <w:szCs w:val="20"/>
          <w:shd w:val="clear" w:color="auto" w:fill="FFFFFF"/>
        </w:rPr>
      </w:pPr>
      <w:r>
        <w:rPr>
          <w:rStyle w:val="slinttl1"/>
          <w:rFonts w:eastAsia="Times New Roman"/>
        </w:rPr>
        <w:t>– </w:t>
      </w:r>
      <w:r>
        <w:rPr>
          <w:rStyle w:val="slinbdy"/>
          <w:rFonts w:eastAsia="Times New Roman"/>
        </w:rPr>
        <w:t>generarea unui scor de tip index al integrităţii instituţionale pentru sectoarele vulnerabile identificate în strategie, prin agregarea indicatorilor privind incidente de integritate, autoevaluarea implementării inventarului măsurilor de transparenţă instituţională şi de prevenire a corupţiei, evaluarea calităţii serviciului public, transparenţa instituţională;</w:t>
      </w:r>
    </w:p>
    <w:p w:rsidR="006E039F" w:rsidRDefault="00335F7F">
      <w:pPr>
        <w:autoSpaceDE/>
        <w:autoSpaceDN/>
        <w:jc w:val="both"/>
        <w:divId w:val="84150759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documentarea</w:t>
      </w:r>
      <w:proofErr w:type="gramEnd"/>
      <w:r>
        <w:rPr>
          <w:rStyle w:val="slinbdy"/>
          <w:rFonts w:eastAsia="Times New Roman"/>
        </w:rPr>
        <w:t xml:space="preserve"> şi diseminarea de bune practici anticorupţie identificate;</w:t>
      </w:r>
    </w:p>
    <w:p w:rsidR="006E039F" w:rsidRDefault="00335F7F">
      <w:pPr>
        <w:autoSpaceDE/>
        <w:autoSpaceDN/>
        <w:jc w:val="both"/>
        <w:divId w:val="673194004"/>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organizarea</w:t>
      </w:r>
      <w:proofErr w:type="gramEnd"/>
      <w:r>
        <w:rPr>
          <w:rStyle w:val="slinbdy"/>
          <w:rFonts w:eastAsia="Times New Roman"/>
        </w:rPr>
        <w:t xml:space="preserve"> misiunilor de evaluare tematică;</w:t>
      </w:r>
    </w:p>
    <w:p w:rsidR="006E039F" w:rsidRDefault="00335F7F">
      <w:pPr>
        <w:autoSpaceDE/>
        <w:autoSpaceDN/>
        <w:jc w:val="both"/>
        <w:divId w:val="847795082"/>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realizarea</w:t>
      </w:r>
      <w:proofErr w:type="gramEnd"/>
      <w:r>
        <w:rPr>
          <w:rStyle w:val="slinbdy"/>
          <w:rFonts w:eastAsia="Times New Roman"/>
        </w:rPr>
        <w:t xml:space="preserve"> sondajelor de opinie anuale şi continuarea studiilor criminologice;</w:t>
      </w:r>
    </w:p>
    <w:p w:rsidR="006E039F" w:rsidRDefault="00335F7F">
      <w:pPr>
        <w:autoSpaceDE/>
        <w:autoSpaceDN/>
        <w:jc w:val="both"/>
        <w:divId w:val="52048225"/>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încheierea</w:t>
      </w:r>
      <w:proofErr w:type="gramEnd"/>
      <w:r>
        <w:rPr>
          <w:rStyle w:val="slinbdy"/>
          <w:rFonts w:eastAsia="Times New Roman"/>
        </w:rPr>
        <w:t xml:space="preserve"> de protocoale de cooperare cu DNA, ANI, PÎCCJ şi DGA, precum şi cu alte instituţii şi alte autorităţi publice care deţin informaţii relevante privind incidentele de integritate;</w:t>
      </w:r>
    </w:p>
    <w:p w:rsidR="006E039F" w:rsidRDefault="00335F7F">
      <w:pPr>
        <w:autoSpaceDE/>
        <w:autoSpaceDN/>
        <w:jc w:val="both"/>
        <w:divId w:val="2031294132"/>
        <w:rPr>
          <w:rFonts w:eastAsia="Times New Roman"/>
          <w:color w:val="000000"/>
          <w:sz w:val="20"/>
          <w:szCs w:val="20"/>
          <w:shd w:val="clear" w:color="auto" w:fill="FFFFFF"/>
        </w:rPr>
      </w:pPr>
      <w:r>
        <w:rPr>
          <w:rStyle w:val="slinttl1"/>
          <w:rFonts w:eastAsia="Times New Roman"/>
        </w:rPr>
        <w:t>– </w:t>
      </w:r>
      <w:proofErr w:type="gramStart"/>
      <w:r>
        <w:rPr>
          <w:rStyle w:val="slinbdy"/>
          <w:rFonts w:eastAsia="Times New Roman"/>
        </w:rPr>
        <w:t>dezvoltarea</w:t>
      </w:r>
      <w:proofErr w:type="gramEnd"/>
      <w:r>
        <w:rPr>
          <w:rStyle w:val="slinbdy"/>
          <w:rFonts w:eastAsia="Times New Roman"/>
        </w:rPr>
        <w:t xml:space="preserve"> unui mecanism instituţional de evaluare ex-post a incidentelor de integritate şi de promovare a măsurilor preventive adaptate; publicarea listei de incidente de integritate şi a măsurilor de remediere.</w:t>
      </w:r>
    </w:p>
    <w:p w:rsidR="006E039F" w:rsidRDefault="00335F7F">
      <w:pPr>
        <w:pStyle w:val="spar"/>
        <w:jc w:val="both"/>
        <w:divId w:val="196496776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Stadiul implementării strategiei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fi evaluat pe baza unor rapoarte de monitorizare, elaborate anual de către secretariatul tehnic şi vor include evaluări privind stadiul implementării strategiei, deficienţele constatate şi recomandările pentru remediere. Rapoartele elaborate de secretariatul tehnic sunt prezentate la nivelul celor cinci platforme şi dezbătute în cadrul Conferinţei Anuale Anticorupţie, organizate de regulă la data de 9 decembrie. Monitorizarea prin mecanismele şi măsurile propuse mai sus se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completa cu concluziile rapoartelor periodice emise de CE (în cadrul MCV), GRECO şi ONU, precum şi alte iniţiative regionale sau internaţionale la care România este parte.</w:t>
      </w:r>
    </w:p>
    <w:p w:rsidR="006E039F" w:rsidRDefault="00335F7F">
      <w:pPr>
        <w:pStyle w:val="spar"/>
        <w:jc w:val="both"/>
        <w:divId w:val="196496776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facilitarea procesului de monitorizare a strategiei şi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accesului la date deschise, MJ va extinde sistemul informatic integrat de tip PORTAL. Acesta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asigura transmiterea, procesarea şi analizarea raportărilor, precum şi accesarea de către instituţii şi public a informaţiilor relevante şi bunelor practici identificate în implementarea strategiei.</w:t>
      </w:r>
    </w:p>
    <w:p w:rsidR="006E039F" w:rsidRDefault="00335F7F">
      <w:pPr>
        <w:pStyle w:val="spar"/>
        <w:jc w:val="both"/>
        <w:divId w:val="196496776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Procedurile de monitorizare urmează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fie detaliate în cadrul Metodologiei de monitorizare a implementării strategiei, aprobată prin Ordin al ministrului justiţiei, după consultarea celor cinci platforme de cooperare.</w:t>
      </w:r>
    </w:p>
    <w:p w:rsidR="006E039F" w:rsidRDefault="00335F7F">
      <w:pPr>
        <w:autoSpaceDE/>
        <w:autoSpaceDN/>
        <w:jc w:val="both"/>
        <w:divId w:val="1898199272"/>
        <w:rPr>
          <w:rStyle w:val="spctbdy"/>
          <w:rFonts w:eastAsia="Times New Roman"/>
        </w:rPr>
      </w:pPr>
      <w:r>
        <w:rPr>
          <w:rStyle w:val="spctttl1"/>
          <w:rFonts w:eastAsia="Times New Roman"/>
        </w:rPr>
        <w:t>9.3.</w:t>
      </w:r>
      <w:r>
        <w:rPr>
          <w:rFonts w:eastAsia="Times New Roman"/>
          <w:color w:val="000000"/>
          <w:sz w:val="20"/>
          <w:szCs w:val="20"/>
          <w:shd w:val="clear" w:color="auto" w:fill="FFFFFF"/>
        </w:rPr>
        <w:t xml:space="preserve"> </w:t>
      </w:r>
      <w:r>
        <w:rPr>
          <w:rStyle w:val="spctbdy"/>
          <w:rFonts w:eastAsia="Times New Roman"/>
        </w:rPr>
        <w:t xml:space="preserve">Evaluarea ex-post </w:t>
      </w:r>
      <w:proofErr w:type="gramStart"/>
      <w:r>
        <w:rPr>
          <w:rStyle w:val="spctbdy"/>
          <w:rFonts w:eastAsia="Times New Roman"/>
        </w:rPr>
        <w:t>a</w:t>
      </w:r>
      <w:proofErr w:type="gramEnd"/>
      <w:r>
        <w:rPr>
          <w:rStyle w:val="spctbdy"/>
          <w:rFonts w:eastAsia="Times New Roman"/>
        </w:rPr>
        <w:t xml:space="preserve"> impactului strategiei</w:t>
      </w:r>
    </w:p>
    <w:p w:rsidR="006E039F" w:rsidRDefault="00335F7F">
      <w:pPr>
        <w:pStyle w:val="spar"/>
        <w:jc w:val="both"/>
        <w:divId w:val="1898199272"/>
      </w:pPr>
      <w:r>
        <w:rPr>
          <w:rFonts w:ascii="Verdana" w:hAnsi="Verdana"/>
          <w:color w:val="000000"/>
          <w:sz w:val="20"/>
          <w:szCs w:val="20"/>
          <w:shd w:val="clear" w:color="auto" w:fill="FFFFFF"/>
        </w:rPr>
        <w:t xml:space="preserve">Evaluarea ex-post a impactului strategiei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urmări să analizeze modul de folosire a resurselor, realizarea impactului aşteptat şi eficienţa intervenţiilor. </w:t>
      </w:r>
      <w:proofErr w:type="gramStart"/>
      <w:r>
        <w:rPr>
          <w:rFonts w:ascii="Verdana" w:hAnsi="Verdana"/>
          <w:color w:val="000000"/>
          <w:sz w:val="20"/>
          <w:szCs w:val="20"/>
          <w:shd w:val="clear" w:color="auto" w:fill="FFFFFF"/>
        </w:rPr>
        <w:t>Se vor evalua factorii de succes sau de eşec, cât şi sustenabilitatea rezultatelor şi impactului SNA.</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Pentru o evaluare adecvată a rezultatelor SNA, evaluarea ex-post trebuie realizată după trecerea unui anumit timp de la implementare.</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În acest scop pot fi contractaţi evaluatori externi.</w:t>
      </w:r>
      <w:proofErr w:type="gramEnd"/>
    </w:p>
    <w:p w:rsidR="006E039F" w:rsidRDefault="00335F7F">
      <w:pPr>
        <w:pStyle w:val="sanxttl"/>
        <w:divId w:val="47384360"/>
        <w:rPr>
          <w:shd w:val="clear" w:color="auto" w:fill="FFFFFF"/>
        </w:rPr>
      </w:pPr>
      <w:proofErr w:type="gramStart"/>
      <w:r>
        <w:rPr>
          <w:shd w:val="clear" w:color="auto" w:fill="FFFFFF"/>
        </w:rPr>
        <w:lastRenderedPageBreak/>
        <w:t>Anexa nr.</w:t>
      </w:r>
      <w:proofErr w:type="gramEnd"/>
      <w:r>
        <w:rPr>
          <w:shd w:val="clear" w:color="auto" w:fill="FFFFFF"/>
        </w:rPr>
        <w:t xml:space="preserve"> 2</w:t>
      </w:r>
    </w:p>
    <w:p w:rsidR="006E039F" w:rsidRDefault="00335F7F">
      <w:pPr>
        <w:pStyle w:val="spar"/>
        <w:jc w:val="both"/>
        <w:divId w:val="47384360"/>
        <w:rPr>
          <w:rFonts w:ascii="Verdana" w:hAnsi="Verdana"/>
          <w:color w:val="000000"/>
          <w:sz w:val="20"/>
          <w:szCs w:val="20"/>
          <w:shd w:val="clear" w:color="auto" w:fill="FFFFFF"/>
        </w:rPr>
      </w:pPr>
      <w:r>
        <w:rPr>
          <w:rFonts w:ascii="Verdana" w:hAnsi="Verdana"/>
          <w:color w:val="000000"/>
          <w:sz w:val="20"/>
          <w:szCs w:val="20"/>
          <w:shd w:val="clear" w:color="auto" w:fill="FFFFFF"/>
        </w:rPr>
        <w:t>Seturile de indicatori de performanţă, riscurile asociate</w:t>
      </w:r>
    </w:p>
    <w:p w:rsidR="006E039F" w:rsidRDefault="00335F7F">
      <w:pPr>
        <w:pStyle w:val="spar"/>
        <w:jc w:val="both"/>
        <w:divId w:val="47384360"/>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obiectivelor</w:t>
      </w:r>
      <w:proofErr w:type="gramEnd"/>
      <w:r>
        <w:rPr>
          <w:rFonts w:ascii="Verdana" w:hAnsi="Verdana"/>
          <w:color w:val="000000"/>
          <w:sz w:val="20"/>
          <w:szCs w:val="20"/>
          <w:shd w:val="clear" w:color="auto" w:fill="FFFFFF"/>
        </w:rPr>
        <w:t xml:space="preserve"> şi măsurilor din strategie şi sursele de verificare</w:t>
      </w:r>
    </w:p>
    <w:tbl>
      <w:tblPr>
        <w:tblW w:w="0" w:type="auto"/>
        <w:tblCellSpacing w:w="15" w:type="dxa"/>
        <w:tblCellMar>
          <w:top w:w="15" w:type="dxa"/>
          <w:left w:w="15" w:type="dxa"/>
          <w:bottom w:w="15" w:type="dxa"/>
          <w:right w:w="15" w:type="dxa"/>
        </w:tblCellMar>
        <w:tblLook w:val="04A0"/>
      </w:tblPr>
      <w:tblGrid>
        <w:gridCol w:w="995"/>
        <w:gridCol w:w="3231"/>
        <w:gridCol w:w="3215"/>
        <w:gridCol w:w="3417"/>
      </w:tblGrid>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general 1 - Dezvoltarea unei culturi a transparenţei pentru o guvernare deschisă la nivel central şi local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1.1 - Creşterea transparenţei instituţionale şi a proceselor decizionale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Concept site/Portal în format beta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dezvoltarea conceptului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www.ruti.gov.ro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Site/Portal funcţional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utilizatori voluntari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necesare funcţionării site-ului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Acces limitat la internet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Procedura de înregistrare greoaie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www.ruti.gov.ro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Mecanisme elaborate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informaţii de interes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 publicate din proprie iniţiativă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răspuns la solicitări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Sancţiuni dispuse pentru încălcarea </w:t>
            </w:r>
          </w:p>
          <w:p w:rsidR="006E039F" w:rsidRDefault="00335F7F">
            <w:pPr>
              <w:pStyle w:val="spar"/>
              <w:jc w:val="both"/>
              <w:rPr>
                <w:rFonts w:ascii="Verdana" w:hAnsi="Verdana"/>
                <w:color w:val="000000"/>
                <w:sz w:val="20"/>
                <w:szCs w:val="20"/>
              </w:rPr>
            </w:pPr>
            <w:r>
              <w:rPr>
                <w:rFonts w:ascii="Verdana" w:hAnsi="Verdana"/>
                <w:color w:val="000000"/>
                <w:sz w:val="20"/>
                <w:szCs w:val="20"/>
              </w:rPr>
              <w:t>obligaţiilor de transparenţă decizională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de asigurare a accesului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de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Rata de contestare în instanţă a actelor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răspunsuri argumentate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(ne)integrarea sugestiilor primite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cadrul procedurii de transparenţă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Analiză anuală cu privire la incidenţa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practică a excepţiilor la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544/2001</w:t>
              </w:r>
            </w:hyperlink>
            <w:r>
              <w:rPr>
                <w:rFonts w:ascii="Verdana" w:hAnsi="Verdana"/>
                <w:color w:val="000000"/>
                <w:sz w:val="20"/>
                <w:szCs w:val="20"/>
              </w:rPr>
              <w:t xml:space="preserve">,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actului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elaborarea mecanismelor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MCPDC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evaluare a cadrului legislativ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instituţional privind accesul la informaţii </w:t>
            </w:r>
          </w:p>
          <w:p w:rsidR="006E039F" w:rsidRDefault="00335F7F">
            <w:pPr>
              <w:pStyle w:val="spar"/>
              <w:jc w:val="both"/>
              <w:rPr>
                <w:rFonts w:ascii="Verdana" w:hAnsi="Verdana"/>
                <w:color w:val="000000"/>
                <w:sz w:val="20"/>
                <w:szCs w:val="20"/>
              </w:rPr>
            </w:pPr>
            <w:r>
              <w:rPr>
                <w:rFonts w:ascii="Verdana" w:hAnsi="Verdana"/>
                <w:color w:val="000000"/>
                <w:sz w:val="20"/>
                <w:szCs w:val="20"/>
              </w:rPr>
              <w:t>de interes public şi transparenţă decizională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(parte a sistemului de monitorizare SNA)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activitate publicate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care asigură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implementarea</w:t>
            </w:r>
            <w:proofErr w:type="gramEnd"/>
            <w:r>
              <w:rPr>
                <w:rFonts w:ascii="Verdana" w:hAnsi="Verdana"/>
                <w:color w:val="000000"/>
                <w:sz w:val="20"/>
                <w:szCs w:val="20"/>
              </w:rPr>
              <w:t xml:space="preserve"> legilor nr. </w:t>
            </w:r>
            <w:hyperlink w:history="1">
              <w:r>
                <w:rPr>
                  <w:rStyle w:val="Hyperlink"/>
                  <w:rFonts w:ascii="Verdana" w:hAnsi="Verdana"/>
                  <w:sz w:val="20"/>
                  <w:szCs w:val="20"/>
                </w:rPr>
                <w:t>544/2001</w:t>
              </w:r>
            </w:hyperlink>
            <w:r>
              <w:rPr>
                <w:rFonts w:ascii="Verdana" w:hAnsi="Verdana"/>
                <w:color w:val="000000"/>
                <w:sz w:val="20"/>
                <w:szCs w:val="20"/>
              </w:rPr>
              <w:t xml:space="preserve"> şi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52/2003</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activităţi de schimb de bune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practici şi asistenţă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Nr. cursuri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participanţi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Nealocarea resurselor umane şi financiare</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oficiale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Statistica furnizată în procesul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autoevaluare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1.1.5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Nr. instituţii care respectă prevederile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memorandumului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nefuncţional </w:t>
            </w:r>
          </w:p>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oficiale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MCPDC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Consultări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Baza de Date a Persoanelor Interesate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Nerespectarea termenelor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transparenţa decizională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oficiale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MCPDC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Platformă dezvoltată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Acces limitat la internet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transparenta.gov.ro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Platformă dezvoltată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Consultări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Acces limitat la internet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consultare.gov.ro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Bază de date unică a persoanelor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juridice cu statut de utilitate publică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dezvoltată pe următorii indicatori: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denumire,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baza legală,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anul dobândirii statutului, </w:t>
            </w:r>
          </w:p>
          <w:p w:rsidR="006E039F" w:rsidRDefault="00335F7F">
            <w:pPr>
              <w:pStyle w:val="spar"/>
              <w:jc w:val="both"/>
              <w:rPr>
                <w:rFonts w:ascii="Verdana" w:hAnsi="Verdana"/>
                <w:color w:val="000000"/>
                <w:sz w:val="20"/>
                <w:szCs w:val="20"/>
              </w:rPr>
            </w:pPr>
            <w:r>
              <w:rPr>
                <w:rFonts w:ascii="Verdana" w:hAnsi="Verdana"/>
                <w:color w:val="000000"/>
                <w:sz w:val="20"/>
                <w:szCs w:val="20"/>
              </w:rPr>
              <w:t>- respectarea obligaţiilor de a comunica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autorităţii administrative competente </w:t>
            </w:r>
          </w:p>
          <w:p w:rsidR="006E039F" w:rsidRDefault="00335F7F">
            <w:pPr>
              <w:pStyle w:val="spar"/>
              <w:jc w:val="both"/>
              <w:rPr>
                <w:rFonts w:ascii="Verdana" w:hAnsi="Verdana"/>
                <w:color w:val="000000"/>
                <w:sz w:val="20"/>
                <w:szCs w:val="20"/>
              </w:rPr>
            </w:pPr>
            <w:r>
              <w:rPr>
                <w:rFonts w:ascii="Verdana" w:hAnsi="Verdana"/>
                <w:color w:val="000000"/>
                <w:sz w:val="20"/>
                <w:szCs w:val="20"/>
              </w:rPr>
              <w:t>orice modificări ale actului constitutiv</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ale statutului, precum şi rapoartele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activitate şi situaţiile financiare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obligaţia de a publica, în extras, în </w:t>
            </w:r>
          </w:p>
          <w:p w:rsidR="006E039F" w:rsidRDefault="00335F7F">
            <w:pPr>
              <w:pStyle w:val="spar"/>
              <w:jc w:val="both"/>
              <w:rPr>
                <w:rFonts w:ascii="Verdana" w:hAnsi="Verdana"/>
                <w:color w:val="000000"/>
                <w:sz w:val="20"/>
                <w:szCs w:val="20"/>
              </w:rPr>
            </w:pPr>
            <w:r>
              <w:rPr>
                <w:rFonts w:ascii="Verdana" w:hAnsi="Verdana"/>
                <w:color w:val="000000"/>
                <w:sz w:val="20"/>
                <w:szCs w:val="20"/>
              </w:rPr>
              <w:t>termen de 3 luni de la încheierea anului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calendaristic, rapoartele de activitate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situaţiile financiare anuale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al României, Partea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IV-a, precum şi în Registrul naţional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 persoanelor juridice fără scop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patrimonial</w:t>
            </w:r>
            <w:proofErr w:type="gramEnd"/>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Neidentificarea tuturor persoanelor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juridice cu statut de utilitate publică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MCPDC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1.1.10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autorităţi publice locale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informaţii în format deschis </w:t>
            </w:r>
          </w:p>
          <w:p w:rsidR="006E039F" w:rsidRDefault="00335F7F">
            <w:pPr>
              <w:pStyle w:val="spar"/>
              <w:jc w:val="both"/>
              <w:rPr>
                <w:rFonts w:ascii="Verdana" w:hAnsi="Verdana"/>
                <w:color w:val="000000"/>
                <w:sz w:val="20"/>
                <w:szCs w:val="20"/>
              </w:rPr>
            </w:pPr>
            <w:r>
              <w:rPr>
                <w:rFonts w:ascii="Verdana" w:hAnsi="Verdana"/>
                <w:color w:val="000000"/>
                <w:sz w:val="20"/>
                <w:szCs w:val="20"/>
              </w:rPr>
              <w:t>Nr. seturi de date publicate pe portalul</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data.gov.ro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interesului din partea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 publice 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Obiectiv specific 1.2 - Creşterea transparenţei proceselor de administrare a resurselor publice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proceduri revizuite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proceduri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fonduri speciale la care au fost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extinse regulile de transparenţă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Transferurile din Fondul de rezervă şi </w:t>
            </w:r>
          </w:p>
          <w:p w:rsidR="006E039F" w:rsidRDefault="00335F7F">
            <w:pPr>
              <w:pStyle w:val="spar"/>
              <w:jc w:val="both"/>
              <w:rPr>
                <w:rFonts w:ascii="Verdana" w:hAnsi="Verdana"/>
                <w:color w:val="000000"/>
                <w:sz w:val="20"/>
                <w:szCs w:val="20"/>
              </w:rPr>
            </w:pPr>
            <w:r>
              <w:rPr>
                <w:rFonts w:ascii="Verdana" w:hAnsi="Verdana"/>
                <w:color w:val="000000"/>
                <w:sz w:val="20"/>
                <w:szCs w:val="20"/>
              </w:rPr>
              <w:t>PNDL, incluzând atât fondurile aprobate,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cât şi sumele cheltuite,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într-un format centralizat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Evaluările cererilor transmise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UAT-uri către MDRAP şi a solicitărilor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rambursare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Ordinele de miniştri, listele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contracte şi de contractori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de alocare a resurselor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fondurile de rezervă motivate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Stadiul execuţiei fizice, raportat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cheltuieli,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 SIRUTA introdus în datele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pentru a exista o raportare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unitară la unităţile administrativ-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teritoriale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dezbaterilor publice organizate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voinţei politice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Alocări aleatorii şi nemotivate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Nepublicarea ordinelor de miniştri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Dezbateri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autorităţi locale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MDRAP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Veniturile şi cheltuielile fiecărei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publice, publicate detaliat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Veniturile şi cheltuielile fiecărei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publice, publicate detaliat,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format deschis din 2018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Interfaţă intuitivă, accesibilă de 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calculator sau dispozitiv mobil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şi structura </w:t>
            </w:r>
            <w:r>
              <w:rPr>
                <w:rFonts w:ascii="Verdana" w:hAnsi="Verdana"/>
                <w:color w:val="000000"/>
                <w:sz w:val="20"/>
                <w:szCs w:val="20"/>
              </w:rPr>
              <w:lastRenderedPageBreak/>
              <w:t xml:space="preserve">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agregate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Bugetul aprobat al instituţiei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privind gradul de angajare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bugetului aprobat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financiar-contabile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Toate bugetele componente ale Bugetului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General Consolidat (proiect, aprobat,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rectificare, execuţie) publicate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format deschis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Anexe detaliate şi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pentru fiecare dintre bugete,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 baza clasificaţiilor bugetare, aşa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cum sunt acestea stabilite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legislaţia finanţelor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Lipsa capacităţii de a publica toate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bugetele individuale </w:t>
            </w:r>
          </w:p>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funcţionarea corespunzătoare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Platforma transparenţa bugetară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SNA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1.2.3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bunuri reutilizate social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bunuri reutilizate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Categorii de bunurile imobile transmise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titlu gratuit în domeniul privat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unităţilor administrativ-teritoriale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Categorii de bunurile imobile date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folosinţă gratuită asociaţiilor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fundaţiilor, precum şi Academiei Române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academiilor de ramură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Sumele rezultate din valorificarea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bunurilor mobile şi imobile şi alocate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conform</w:t>
            </w:r>
            <w:proofErr w:type="gramEnd"/>
            <w:r>
              <w:rPr>
                <w:rFonts w:ascii="Verdana" w:hAnsi="Verdana"/>
                <w:color w:val="000000"/>
                <w:sz w:val="20"/>
                <w:szCs w:val="20"/>
              </w:rPr>
              <w:t xml:space="preserve"> </w:t>
            </w:r>
            <w:hyperlink w:history="1">
              <w:r>
                <w:rPr>
                  <w:rStyle w:val="Hyperlink"/>
                  <w:rFonts w:ascii="Verdana" w:hAnsi="Verdana"/>
                  <w:sz w:val="20"/>
                  <w:szCs w:val="20"/>
                </w:rPr>
                <w:t>art. 37 din Legea nr. 318/2015</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operaţionalizarea ANABI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seturi de date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Instituţii din domeniile infrastructură,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energie, sănătate în care s-a pilotat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standardul OCDS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Neimplementarea OCSD în SICAP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Dificultăţi în selectarea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pilot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SICAP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seturi de date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cu privire la </w:t>
            </w:r>
            <w:r>
              <w:rPr>
                <w:rFonts w:ascii="Verdana" w:hAnsi="Verdana"/>
                <w:color w:val="000000"/>
                <w:sz w:val="20"/>
                <w:szCs w:val="20"/>
              </w:rPr>
              <w:lastRenderedPageBreak/>
              <w:t xml:space="preserve">achiziţiile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finanţate din fonduri naţionale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seturi de date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cu privire la achiziţiile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finanţate din fonduri europene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Neadaptarea platformei PREVENT pentru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genera date deschise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www.integritate.eu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1.2.6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seturi de date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Tipuri seturi de date publicate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format deschis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fondurilor pentru extinderea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portalului SNA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 SNA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Bază legală elaborată </w:t>
            </w:r>
          </w:p>
          <w:p w:rsidR="006E039F" w:rsidRDefault="00335F7F">
            <w:pPr>
              <w:pStyle w:val="spar"/>
              <w:jc w:val="both"/>
              <w:rPr>
                <w:rFonts w:ascii="Verdana" w:hAnsi="Verdana"/>
                <w:color w:val="000000"/>
                <w:sz w:val="20"/>
                <w:szCs w:val="20"/>
              </w:rPr>
            </w:pPr>
            <w:r>
              <w:rPr>
                <w:rFonts w:ascii="Verdana" w:hAnsi="Verdana"/>
                <w:color w:val="000000"/>
                <w:sz w:val="20"/>
                <w:szCs w:val="20"/>
              </w:rPr>
              <w:t>Lista obiectivelor de investiţii şi fişa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fiecărui proiect publicate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cu detalierea indicatorilor </w:t>
            </w:r>
          </w:p>
          <w:p w:rsidR="006E039F" w:rsidRDefault="00335F7F">
            <w:pPr>
              <w:pStyle w:val="spar"/>
              <w:jc w:val="both"/>
              <w:rPr>
                <w:rFonts w:ascii="Verdana" w:hAnsi="Verdana"/>
                <w:color w:val="000000"/>
                <w:sz w:val="20"/>
                <w:szCs w:val="20"/>
              </w:rPr>
            </w:pPr>
            <w:r>
              <w:rPr>
                <w:rFonts w:ascii="Verdana" w:hAnsi="Verdana"/>
                <w:color w:val="000000"/>
                <w:sz w:val="20"/>
                <w:szCs w:val="20"/>
              </w:rPr>
              <w:t>tehnico-economici (document de aprobare,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valoare iniţială aprobată, valoare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actualizată, execuţie până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31 decembrie anul precedent, respectiv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până la trimestrul încheiat, alocare 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anul bugetar în curs)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bazei legale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financiare 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soluţiei tehnice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ANAP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SEAP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1.2.8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Baza de date privind proiectele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contractate şi rambursările 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proiectele contractate completată,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fiecare proiect, cu indicatorii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tehnici (indicatori de realizare </w:t>
            </w:r>
          </w:p>
          <w:p w:rsidR="006E039F" w:rsidRDefault="00335F7F">
            <w:pPr>
              <w:pStyle w:val="spar"/>
              <w:jc w:val="both"/>
              <w:rPr>
                <w:rFonts w:ascii="Verdana" w:hAnsi="Verdana"/>
                <w:color w:val="000000"/>
                <w:sz w:val="20"/>
                <w:szCs w:val="20"/>
              </w:rPr>
            </w:pPr>
            <w:r>
              <w:rPr>
                <w:rFonts w:ascii="Verdana" w:hAnsi="Verdana"/>
                <w:color w:val="000000"/>
                <w:sz w:val="20"/>
                <w:szCs w:val="20"/>
              </w:rPr>
              <w:t>imediată/output, indicatori de rezultat,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activităţi, grup-ţintă, calendar/grafic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implementare) </w:t>
            </w:r>
          </w:p>
          <w:p w:rsidR="006E039F" w:rsidRDefault="00335F7F">
            <w:pPr>
              <w:pStyle w:val="spar"/>
              <w:jc w:val="both"/>
              <w:rPr>
                <w:rFonts w:ascii="Verdana" w:hAnsi="Verdana"/>
                <w:color w:val="000000"/>
                <w:sz w:val="20"/>
                <w:szCs w:val="20"/>
              </w:rPr>
            </w:pPr>
            <w:r>
              <w:rPr>
                <w:rFonts w:ascii="Verdana" w:hAnsi="Verdana"/>
                <w:color w:val="000000"/>
                <w:sz w:val="20"/>
                <w:szCs w:val="20"/>
              </w:rPr>
              <w:t>Bază de date publicată în format deschis</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să cuprindă indicatorii financiari </w:t>
            </w:r>
          </w:p>
          <w:p w:rsidR="006E039F" w:rsidRDefault="00335F7F">
            <w:pPr>
              <w:pStyle w:val="spar"/>
              <w:jc w:val="both"/>
              <w:rPr>
                <w:rFonts w:ascii="Verdana" w:hAnsi="Verdana"/>
                <w:color w:val="000000"/>
                <w:sz w:val="20"/>
                <w:szCs w:val="20"/>
              </w:rPr>
            </w:pPr>
            <w:r>
              <w:rPr>
                <w:rFonts w:ascii="Verdana" w:hAnsi="Verdana"/>
                <w:color w:val="000000"/>
                <w:sz w:val="20"/>
                <w:szCs w:val="20"/>
              </w:rPr>
              <w:t>(se realizează deja) corelaţi cu stadiul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indicatorilor de realizare imediată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rezultat pentru Programele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Operaţionale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documentaţii de proiect publicate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Lipsa resurselor financiare 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soluţiei tehnice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Opacitate instituţională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MFE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SNA </w:t>
            </w:r>
          </w:p>
        </w:tc>
      </w:tr>
    </w:tbl>
    <w:p w:rsidR="006E039F" w:rsidRDefault="00335F7F">
      <w:pPr>
        <w:autoSpaceDE/>
        <w:autoSpaceDN/>
        <w:ind w:left="288" w:right="72"/>
        <w:jc w:val="both"/>
        <w:divId w:val="15472321"/>
        <w:rPr>
          <w:sz w:val="17"/>
          <w:szCs w:val="17"/>
          <w:bdr w:val="dotted" w:sz="6" w:space="0" w:color="FEFEFE" w:frame="1"/>
        </w:rPr>
      </w:pPr>
      <w:r>
        <w:rPr>
          <w:rFonts w:eastAsia="Times New Roman"/>
          <w:color w:val="000000"/>
          <w:sz w:val="17"/>
          <w:szCs w:val="17"/>
          <w:bdr w:val="dotted" w:sz="6" w:space="0" w:color="FEFEFE" w:frame="1"/>
          <w:shd w:val="clear" w:color="auto" w:fill="FFFFFF"/>
        </w:rPr>
        <w:lastRenderedPageBreak/>
        <w:t xml:space="preserve">*1) Indicatori minimali care măsoară, din punct de vedere cantitativ şi calitativ, gradul de implementare </w:t>
      </w:r>
      <w:proofErr w:type="gramStart"/>
      <w:r>
        <w:rPr>
          <w:rFonts w:eastAsia="Times New Roman"/>
          <w:color w:val="000000"/>
          <w:sz w:val="17"/>
          <w:szCs w:val="17"/>
          <w:bdr w:val="dotted" w:sz="6" w:space="0" w:color="FEFEFE" w:frame="1"/>
          <w:shd w:val="clear" w:color="auto" w:fill="FFFFFF"/>
        </w:rPr>
        <w:t>a</w:t>
      </w:r>
      <w:proofErr w:type="gramEnd"/>
      <w:r>
        <w:rPr>
          <w:rFonts w:eastAsia="Times New Roman"/>
          <w:color w:val="000000"/>
          <w:sz w:val="17"/>
          <w:szCs w:val="17"/>
          <w:bdr w:val="dotted" w:sz="6" w:space="0" w:color="FEFEFE" w:frame="1"/>
          <w:shd w:val="clear" w:color="auto" w:fill="FFFFFF"/>
        </w:rPr>
        <w:t xml:space="preserve"> acţiunilor din strategie.</w:t>
      </w:r>
    </w:p>
    <w:tbl>
      <w:tblPr>
        <w:tblW w:w="0" w:type="auto"/>
        <w:tblCellSpacing w:w="15" w:type="dxa"/>
        <w:tblCellMar>
          <w:top w:w="15" w:type="dxa"/>
          <w:left w:w="15" w:type="dxa"/>
          <w:bottom w:w="15" w:type="dxa"/>
          <w:right w:w="15" w:type="dxa"/>
        </w:tblCellMar>
        <w:tblLook w:val="04A0"/>
      </w:tblPr>
      <w:tblGrid>
        <w:gridCol w:w="867"/>
        <w:gridCol w:w="3917"/>
        <w:gridCol w:w="3529"/>
        <w:gridCol w:w="2545"/>
      </w:tblGrid>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general 2 - Creşterea integrităţii instituţionale prin includerea măsurilor de prevenire a corupţiei ca elemente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obligatorii ale planurilor manageriale şi evaluarea lor periodică ca parte integrantă a performanţei administrative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2.1 - Îmbunătăţirea capacităţii de gestionare a eşecului de management prin corelarea instrumentelor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impact asupra identificării timpurii a riscurilor şi vulnerabilităţilor instituţionale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recomandări 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implementare a recomandărilor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Structuri de audit consolidate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de activitate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audit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 privind standardele de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managerial intern modificat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actului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H.G.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actului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analize ex post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Absenţa informaţiilor necesare cu privire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incidentele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 SNA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Listă publicată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SCIM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Absenţa informaţiilor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incidentele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Absenţa evaluării implementării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standardelor SCIM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 SNA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SGG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 standard de raportare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rapoarte anuale care reflectă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standardul de raportare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interesului conducerii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2.1.7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ţinte de management stabilite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măsuri manageriale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corective aplicate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interesului conducerii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2.2 - Creşterea eficienţei măsurilor preventive anticorupţie prin remedierea lacunelor şi a inconsistenţelor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cu privire la consilierul de etică, protecţia avertizorului în interes public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interdicţiile postangajare (pantouflage-ul)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2.2.1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acte normative elaborate/modificate </w:t>
            </w:r>
          </w:p>
          <w:p w:rsidR="006E039F" w:rsidRDefault="00335F7F">
            <w:pPr>
              <w:pStyle w:val="spar"/>
              <w:jc w:val="both"/>
              <w:rPr>
                <w:rFonts w:ascii="Verdana" w:hAnsi="Verdana"/>
                <w:color w:val="000000"/>
                <w:sz w:val="20"/>
                <w:szCs w:val="20"/>
              </w:rPr>
            </w:pPr>
            <w:r>
              <w:rPr>
                <w:rFonts w:ascii="Verdana" w:hAnsi="Verdana"/>
                <w:color w:val="000000"/>
                <w:sz w:val="20"/>
                <w:szCs w:val="20"/>
              </w:rPr>
              <w:t>Rolul şi mandatul consilierului de etică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extins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Atribuţii diversificate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Profesionalizare şi asigurare resurse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necesare atingerii scopului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activităţilor specifice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Reguli privind desemnarea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desfăşurarea activităţilor specifice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modificate, în scopul eficientizării,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simplificării şi creşterii gradului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acces la serviciile de consiliere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Întârzieri în adoptarea actului (actelor)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Neimplicarea instituţiilor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interesate şi a reprezentanţilor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societăţii civile în procesul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elaborare a actului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Dezbateri publice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2.2.2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ordine/instrucţiuni/decizii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Întârzieri în adoptarea actelor normative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terţiare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2.2.3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categorii de personal la care s-a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extins interdicţia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mecanisme de control reglementate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Categorii de sancţiuni reglementate </w:t>
            </w:r>
          </w:p>
          <w:p w:rsidR="006E039F" w:rsidRDefault="00335F7F">
            <w:pPr>
              <w:pStyle w:val="spar"/>
              <w:jc w:val="both"/>
              <w:rPr>
                <w:rFonts w:ascii="Verdana" w:hAnsi="Verdana"/>
                <w:color w:val="000000"/>
                <w:sz w:val="20"/>
                <w:szCs w:val="20"/>
              </w:rPr>
            </w:pPr>
            <w:r>
              <w:rPr>
                <w:rFonts w:ascii="Verdana" w:hAnsi="Verdana"/>
                <w:color w:val="000000"/>
                <w:sz w:val="20"/>
                <w:szCs w:val="20"/>
              </w:rPr>
              <w:t>Acces la Registrul General de Evidenţă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Salariaţilor asigurat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Obligaţia legală a angajatorului de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stabili, la încetarea raporturilor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serviciu ale angajatului, lista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instituţiilor/societăţilor/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organizaţiilor non-guvernamentale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avut calitatea de solicitant/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beneficiar în activitatea acestuia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şi selecţie sau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 desfăşurat activităţi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monitorizare şi control, corespunzător </w:t>
            </w:r>
          </w:p>
          <w:p w:rsidR="006E039F" w:rsidRDefault="006E039F">
            <w:pPr>
              <w:pStyle w:val="spar"/>
              <w:jc w:val="both"/>
              <w:rPr>
                <w:rFonts w:ascii="Verdana" w:hAnsi="Verdana"/>
                <w:color w:val="000000"/>
                <w:sz w:val="20"/>
                <w:szCs w:val="20"/>
              </w:rPr>
            </w:pPr>
            <w:hyperlink w:history="1">
              <w:proofErr w:type="gramStart"/>
              <w:r w:rsidR="00335F7F">
                <w:rPr>
                  <w:rStyle w:val="Hyperlink"/>
                  <w:rFonts w:ascii="Verdana" w:hAnsi="Verdana"/>
                  <w:sz w:val="20"/>
                  <w:szCs w:val="20"/>
                </w:rPr>
                <w:t>art</w:t>
              </w:r>
              <w:proofErr w:type="gramEnd"/>
              <w:r w:rsidR="00335F7F">
                <w:rPr>
                  <w:rStyle w:val="Hyperlink"/>
                  <w:rFonts w:ascii="Verdana" w:hAnsi="Verdana"/>
                  <w:sz w:val="20"/>
                  <w:szCs w:val="20"/>
                </w:rPr>
                <w:t>. 13 din O.U.G. nr. 66/2011</w:t>
              </w:r>
            </w:hyperlink>
            <w:r w:rsidR="00335F7F">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respectiv</w:t>
            </w:r>
            <w:proofErr w:type="gramEnd"/>
            <w:r>
              <w:rPr>
                <w:rFonts w:ascii="Verdana" w:hAnsi="Verdana"/>
                <w:color w:val="000000"/>
                <w:sz w:val="20"/>
                <w:szCs w:val="20"/>
              </w:rPr>
              <w:t xml:space="preserve"> art. 94 alin. 3 din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161/2003</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reglementarea mecanismelor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control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bl>
    <w:p w:rsidR="006E039F" w:rsidRDefault="006E039F">
      <w:pPr>
        <w:autoSpaceDE/>
        <w:autoSpaceDN/>
        <w:jc w:val="both"/>
        <w:divId w:val="47384360"/>
        <w:rPr>
          <w:rStyle w:val="sanxbdy"/>
          <w:rFonts w:eastAsia="Times New Roman"/>
          <w:vanish/>
        </w:rPr>
      </w:pPr>
    </w:p>
    <w:tbl>
      <w:tblPr>
        <w:tblW w:w="0" w:type="auto"/>
        <w:tblCellSpacing w:w="15" w:type="dxa"/>
        <w:tblCellMar>
          <w:top w:w="15" w:type="dxa"/>
          <w:left w:w="15" w:type="dxa"/>
          <w:bottom w:w="15" w:type="dxa"/>
          <w:right w:w="15" w:type="dxa"/>
        </w:tblCellMar>
        <w:tblLook w:val="04A0"/>
      </w:tblPr>
      <w:tblGrid>
        <w:gridCol w:w="995"/>
        <w:gridCol w:w="3799"/>
        <w:gridCol w:w="3025"/>
        <w:gridCol w:w="3039"/>
      </w:tblGrid>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general 3 - Consolidarea integrităţii, reducerea vulnerabilităţilor şi a riscurilor de corupţie în sectoare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domenii de activitate prioritare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3.1 - Creşterea integrităţii, reducerea vulnerabilităţilor şi a riscurilor de 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sistemul public de sănătate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Protocol implementat între MS şi CNAS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stabilirea formatului datelor 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fac obiectul evaluărilor periodice </w:t>
            </w:r>
          </w:p>
          <w:p w:rsidR="006E039F" w:rsidRDefault="00335F7F">
            <w:pPr>
              <w:pStyle w:val="spar"/>
              <w:jc w:val="both"/>
              <w:rPr>
                <w:rFonts w:ascii="Verdana" w:hAnsi="Verdana"/>
                <w:color w:val="000000"/>
                <w:sz w:val="20"/>
                <w:szCs w:val="20"/>
              </w:rPr>
            </w:pPr>
            <w:r>
              <w:rPr>
                <w:rFonts w:ascii="Verdana" w:hAnsi="Verdana"/>
                <w:color w:val="000000"/>
                <w:sz w:val="20"/>
                <w:szCs w:val="20"/>
              </w:rPr>
              <w:t>Mecanism de prioritizare a investiţiilor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 şi funcţional (criterii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software)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 angajat şi mecanism funcţional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obligativitatea completării registrelor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Registre de boli funcţionale la nivel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 pentru monitorizarea aplicării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ghidurilor clinice funcţional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Control ineficient asupra modului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introducere şi validare a datelor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registre/Proces defectuos de asigurare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calităţii datelor introduse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defectuoasă a soluţiilor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software la nivel naţional sau local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Protocol cu AADR realizat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publicarea datelor despre achiziţiile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din sistemul sanitar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obligativitatea completării contractelor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achiziţie şi actelor adiţionale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obligativitatea completării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declaraţiilor de avere şi interese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format electronic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definirea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metodologiei de raportare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indicatorilor de performanţă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 de management modificat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include obligaţia diseminării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a inventarului activităţilor de control,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inspecţie şi audit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software implementată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managementul listelor de aşteptare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şi la nivel de spital,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respectarea confidenţialităţii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pacienţilor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obligativitatea utilizării listelor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aşteptare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Toate transferurile de valoare dintre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 medical şi industria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farmaceutică publicate prin ANMDM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cooperării managerilor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instituţiilor în publicarea transparentă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datelor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Probleme cu implementarea soluţiei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software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defectuoasă a soluţiilor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software la nivel naţional sau local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Studiu de evaluare a impactului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performanţei sistemului de achiziţii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realizat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recomandări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oportunităţile de extindere a sistemului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implementării măsurilor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menţionate în raport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de fonduri pentru extinderea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sistemului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 al ministrului sănătăţii şi al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preşedintelui CNAS pentru definirea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metodologiei de monitorizare şi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cadrul acţiunilor de control comune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furnizorii din sistemul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asigurări sociale de sănătate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 adiţional angajat în cadrul MS </w:t>
            </w:r>
          </w:p>
          <w:p w:rsidR="006E039F" w:rsidRDefault="00335F7F">
            <w:pPr>
              <w:pStyle w:val="spar"/>
              <w:jc w:val="both"/>
              <w:rPr>
                <w:rFonts w:ascii="Verdana" w:hAnsi="Verdana"/>
                <w:color w:val="000000"/>
                <w:sz w:val="20"/>
                <w:szCs w:val="20"/>
              </w:rPr>
            </w:pPr>
            <w:r>
              <w:rPr>
                <w:rFonts w:ascii="Verdana" w:hAnsi="Verdana"/>
                <w:color w:val="000000"/>
                <w:sz w:val="20"/>
                <w:szCs w:val="20"/>
              </w:rPr>
              <w:t>Numărul de alerte generate de mecanismul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monitorizare care au dus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realizarea de controale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de controale realizate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software dezvoltată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funcţională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Nealocarea resurselor </w:t>
            </w:r>
            <w:r>
              <w:rPr>
                <w:rFonts w:ascii="Verdana" w:hAnsi="Verdana"/>
                <w:color w:val="000000"/>
                <w:sz w:val="20"/>
                <w:szCs w:val="20"/>
              </w:rPr>
              <w:lastRenderedPageBreak/>
              <w:t>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Eşecul adoptării actului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defectuoasă a soluţiilor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software la nivel naţional sau local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Site-ul MS.ro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3.1.5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publicat pentru definirea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cadrului de funcţionare a mecanismului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trasabilitate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software dezvoltată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Convenţia Medicrime ratificată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defectuoasă a soluţiilor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software la nivel naţional sau local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Eşecul adoptării actului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modificat pentru a permite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ministrului sănătăţii să dispună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efectuarea controlului la unităţile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sanitare care nu sunt în subordinea MS,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fără a fi nevoie de acordul </w:t>
            </w:r>
          </w:p>
          <w:p w:rsidR="006E039F" w:rsidRDefault="00335F7F">
            <w:pPr>
              <w:pStyle w:val="spar"/>
              <w:jc w:val="both"/>
              <w:rPr>
                <w:rFonts w:ascii="Verdana" w:hAnsi="Verdana"/>
                <w:color w:val="000000"/>
                <w:sz w:val="20"/>
                <w:szCs w:val="20"/>
              </w:rPr>
            </w:pPr>
            <w:r>
              <w:rPr>
                <w:rFonts w:ascii="Verdana" w:hAnsi="Verdana"/>
                <w:color w:val="000000"/>
                <w:sz w:val="20"/>
                <w:szCs w:val="20"/>
              </w:rPr>
              <w:t>autorităţilor locale/unităţilor sanitare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 de organizare şi funcţionare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 MS modificat cu noile atribuţii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 adiţional angajat în cadrul MS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(13 persoane pentru corpul de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persoane pentru compartimentul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de parteneriate realizate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naţionale şi internaţionale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specializate în prevenirea fraudelor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corupţiei în sănătate (de exemplu,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EHFCN)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Campanii publice împotriva plăţilor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informale realizate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Campanii publice pentru promovarea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rolului avertizorilor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realizate </w:t>
            </w:r>
          </w:p>
          <w:p w:rsidR="006E039F" w:rsidRDefault="00335F7F">
            <w:pPr>
              <w:pStyle w:val="spar"/>
              <w:jc w:val="both"/>
              <w:rPr>
                <w:rFonts w:ascii="Verdana" w:hAnsi="Verdana"/>
                <w:color w:val="000000"/>
                <w:sz w:val="20"/>
                <w:szCs w:val="20"/>
              </w:rPr>
            </w:pPr>
            <w:r>
              <w:rPr>
                <w:rFonts w:ascii="Verdana" w:hAnsi="Verdana"/>
                <w:color w:val="000000"/>
                <w:sz w:val="20"/>
                <w:szCs w:val="20"/>
              </w:rPr>
              <w:t>Act normativ care defineşte funcţionarea</w:t>
            </w:r>
          </w:p>
          <w:p w:rsidR="006E039F" w:rsidRDefault="00335F7F">
            <w:pPr>
              <w:pStyle w:val="spar"/>
              <w:jc w:val="both"/>
              <w:rPr>
                <w:rFonts w:ascii="Verdana" w:hAnsi="Verdana"/>
                <w:color w:val="000000"/>
                <w:sz w:val="20"/>
                <w:szCs w:val="20"/>
              </w:rPr>
            </w:pPr>
            <w:r>
              <w:rPr>
                <w:rFonts w:ascii="Verdana" w:hAnsi="Verdana"/>
                <w:color w:val="000000"/>
                <w:sz w:val="20"/>
                <w:szCs w:val="20"/>
              </w:rPr>
              <w:t>consiliilor etice modificat şi intrat în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vigoare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impactului campaniilor publice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cooperării managerilor de spitale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implementarea noilor măsuri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funcţionare a consiliilor etice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3.1.7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 ministerial intrat în vigoare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de manageri şi alt personal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decizional în cazul cărora au fost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declanşate mecanismele de răspundere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disciplinară sau administrativă în baza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noului act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şi tipul sancţiunilor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măsurilor disciplinare/administrative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Nefuncţionarea mecanismelor la nivelul MS</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 de susţinere financiară a EMC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 şi funcţional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modificat şi intrat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vigoare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Eşecul adoptării actului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Analiza conflictelor 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realizată în baza datelor CNAS, MM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ale spitalelor private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 de prevenire şi soluţionare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conflictelor de interese realizat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implementare a planului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prevenire şi soluţionare a conflictelor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Refuzul spitalelor private de a pune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dispoziţie date cu privire la medicii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Neimplementarea planului de prevenire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soluţionare a conflictelor de interese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3.1.10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Noul mecanism de colectare feedback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 şi funcţional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modificat şi intrat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vigoare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de feedback colectate de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pacienţi (prin e-mail, telefon 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poştă)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Colectarea defectuoasă de către spitale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datelor de contact ale pacienţilor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transparenta.ms.ro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Obiectiv specific 3.2 - Creşterea integrităţii, reducerea vulnerabilităţilor şi a riscurilor de corupţie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în sistemul naţional de educaţie</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de sesizări soluţionate în timp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util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Nereducerea duratei de soluţionare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sesizărilor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periodice de monitorizare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etică pentru învăţământul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preuniversitar aprobat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promovarea proiectului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MENCS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 minimal aprobat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 preventive implementate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răspuns la solicitări de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informaţii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contestare în instanţă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rezultatelor concursurilor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promovare a concursurilor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acte normative/metodologii/ </w:t>
            </w:r>
          </w:p>
          <w:p w:rsidR="006E039F" w:rsidRDefault="00335F7F">
            <w:pPr>
              <w:pStyle w:val="spar"/>
              <w:jc w:val="both"/>
              <w:rPr>
                <w:rFonts w:ascii="Verdana" w:hAnsi="Verdana"/>
                <w:color w:val="000000"/>
                <w:sz w:val="20"/>
                <w:szCs w:val="20"/>
              </w:rPr>
            </w:pPr>
            <w:r>
              <w:rPr>
                <w:rFonts w:ascii="Verdana" w:hAnsi="Verdana"/>
                <w:color w:val="000000"/>
                <w:sz w:val="20"/>
                <w:szCs w:val="20"/>
              </w:rPr>
              <w:t>proceduri în dezbatere publică/aprobate/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 de securizare a lucrărilor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 privind controlul încrucişat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lucrărilor aplicate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Rotaţia echipelor de evaluatori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Resurse financiare insuficiente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scăzută de </w:t>
            </w:r>
            <w:r>
              <w:rPr>
                <w:rFonts w:ascii="Verdana" w:hAnsi="Verdana"/>
                <w:color w:val="000000"/>
                <w:sz w:val="20"/>
                <w:szCs w:val="20"/>
              </w:rPr>
              <w:lastRenderedPageBreak/>
              <w:t>promovare a concursurilor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Neasigurarea măsurilor de organizare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transparentă a concursurilor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Rapoarte de monitorizare a desfăşurării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concursurilor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3.2.4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Nr. de lucrări de doctorat verificate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CNATDCU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Beneficii financiare acordate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Beneficii financiare recuperate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sancţiuni aplicate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plagiat </w:t>
            </w:r>
          </w:p>
          <w:p w:rsidR="006E039F" w:rsidRDefault="00335F7F">
            <w:pPr>
              <w:pStyle w:val="spar"/>
              <w:jc w:val="both"/>
              <w:rPr>
                <w:rFonts w:ascii="Verdana" w:hAnsi="Verdana"/>
                <w:color w:val="000000"/>
                <w:sz w:val="20"/>
                <w:szCs w:val="20"/>
              </w:rPr>
            </w:pPr>
            <w:r>
              <w:rPr>
                <w:rFonts w:ascii="Verdana" w:hAnsi="Verdana"/>
                <w:color w:val="000000"/>
                <w:sz w:val="20"/>
                <w:szCs w:val="20"/>
              </w:rPr>
              <w:t>Nr. de softuri informatice de verificare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detectare a plagiatelor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Existenţa unor situaţii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incompatibilitate a membrilor CNATDCU </w:t>
            </w:r>
          </w:p>
          <w:p w:rsidR="006E039F" w:rsidRDefault="00335F7F">
            <w:pPr>
              <w:pStyle w:val="spar"/>
              <w:jc w:val="both"/>
              <w:rPr>
                <w:rFonts w:ascii="Verdana" w:hAnsi="Verdana"/>
                <w:color w:val="000000"/>
                <w:sz w:val="20"/>
                <w:szCs w:val="20"/>
              </w:rPr>
            </w:pPr>
            <w:r>
              <w:rPr>
                <w:rFonts w:ascii="Verdana" w:hAnsi="Verdana"/>
                <w:color w:val="000000"/>
                <w:sz w:val="20"/>
                <w:szCs w:val="20"/>
              </w:rPr>
              <w:t>Necomunicarea de către MENCS a deciziilor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CNATDCU către instituţiile/autorităţile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umane şi financiare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necesare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periodice de monitorizare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a activităţii CNATDCU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CNATDCU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MENCS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cadre didactice formate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predarea elementelor de drept, etică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educaţie civică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practicieni ai dreptului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(judecători, procurori, jurişti,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avocaţi, notari publici, reprezentanţi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ai serviciului de probaţiune, grefieri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etc</w:t>
            </w:r>
            <w:proofErr w:type="gramEnd"/>
            <w:r>
              <w:rPr>
                <w:rFonts w:ascii="Verdana" w:hAnsi="Verdana"/>
                <w:color w:val="000000"/>
                <w:sz w:val="20"/>
                <w:szCs w:val="20"/>
              </w:rPr>
              <w:t xml:space="preserve">.) care au colaborat la furnizarea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cursuri de educaţie juridică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elevi care au participat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cursuri de educaţie juridică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teme/exerciţii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curriculum-ul disciplinei educaţie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juridică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Programa cursurilor neadaptată profilului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participanţilor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Indisponibilitatea resurselor umane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unor mecanisme adecvate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monitorizare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Chestionare de evaluare a cursurilor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participare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 postparticipare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Rezultate la concursuri şi competiţii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unităţi de învăţământ preuniversitar/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universităţi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Trei programe înfiinţate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250 de consilierii de etică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formaţi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Programa cursurilor neadaptată profilului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participanţilor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Indisponibilitatea resurselor umane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necesare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universităţi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camere video montate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sisteme audio montate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încălcări ale prevederilor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metodologiei de organizare şi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desfăşurare a examenelor naţionale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surprinse pe camerele video sau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sistemele audio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Nealocarea resurselor necesare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Adrese către ISJ/ISMB/ unităţi de învăţământ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preuniversitar/centre de examinare şi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evaluare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3.2.8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lucrări cărora li s-a modificat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Analiză privind evoluţia mediei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diferenţelor la notare realizată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financiare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MENCS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3.2.9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privind activitatea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cercetare, academică şi financiară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întocmit şi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Profilul google academic al fiecărui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 didactic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declaraţii de avere şi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publicate de persoanele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 de conducere şi control din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cadrul unităţilor sistemului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învăţământ de stat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Cuantumurile veniturilor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cheltuielilor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execuţii bugetare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contracte publice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Bunuri şi servicii achiziţionate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Suma anuală a sponsorizărilor primite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Opacitatea instituţiilor de învăţământ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profilului google academic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şi financiare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MENCS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inspectorate şcolare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universităţi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3.3 - Creşterea integrităţii, reducerea vulnerabilităţilor şi a riscurilor de 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activitatea membrilor Parlamentului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 modificat </w:t>
            </w:r>
          </w:p>
          <w:p w:rsidR="006E039F" w:rsidRDefault="00335F7F">
            <w:pPr>
              <w:pStyle w:val="spar"/>
              <w:jc w:val="both"/>
              <w:rPr>
                <w:rFonts w:ascii="Verdana" w:hAnsi="Verdana"/>
                <w:color w:val="000000"/>
                <w:sz w:val="20"/>
                <w:szCs w:val="20"/>
              </w:rPr>
            </w:pPr>
            <w:r>
              <w:rPr>
                <w:rFonts w:ascii="Verdana" w:hAnsi="Verdana"/>
                <w:color w:val="000000"/>
                <w:sz w:val="20"/>
                <w:szCs w:val="20"/>
              </w:rPr>
              <w:t>Nr. de şedinţe/dezbateri/audieri publice</w:t>
            </w:r>
          </w:p>
          <w:p w:rsidR="006E039F" w:rsidRDefault="00335F7F">
            <w:pPr>
              <w:pStyle w:val="spar"/>
              <w:jc w:val="both"/>
              <w:rPr>
                <w:rFonts w:ascii="Verdana" w:hAnsi="Verdana"/>
                <w:color w:val="000000"/>
                <w:sz w:val="20"/>
                <w:szCs w:val="20"/>
              </w:rPr>
            </w:pPr>
            <w:r>
              <w:rPr>
                <w:rFonts w:ascii="Verdana" w:hAnsi="Verdana"/>
                <w:color w:val="000000"/>
                <w:sz w:val="20"/>
                <w:szCs w:val="20"/>
              </w:rPr>
              <w:t>Nr. de şedinţe/dezbateri/audieri secrete</w:t>
            </w:r>
          </w:p>
          <w:p w:rsidR="006E039F" w:rsidRDefault="00335F7F">
            <w:pPr>
              <w:pStyle w:val="spar"/>
              <w:jc w:val="both"/>
              <w:rPr>
                <w:rFonts w:ascii="Verdana" w:hAnsi="Verdana"/>
                <w:color w:val="000000"/>
                <w:sz w:val="20"/>
                <w:szCs w:val="20"/>
              </w:rPr>
            </w:pPr>
            <w:r>
              <w:rPr>
                <w:rFonts w:ascii="Verdana" w:hAnsi="Verdana"/>
                <w:color w:val="000000"/>
                <w:sz w:val="20"/>
                <w:szCs w:val="20"/>
              </w:rPr>
              <w:t>Nr. de proiecte legislative/amendamente/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agende publicate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conduită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 de respectare a prevederilor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implementat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încălcări ale prevederilor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de conduită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 de sancţiuni dispuse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codului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conduită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conduită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t>Nr. de situaţii de consiliere cu privire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cadouri/ospitalităţi/favoruri/alte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beneficii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codului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conduită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conduită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întâlniri între membrii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Parlamentului şi alte persoane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încearcă să influenţeze procesul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Întârzieri în adoptarea codului de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conduită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3.3.5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 modificat </w:t>
            </w:r>
          </w:p>
          <w:p w:rsidR="006E039F" w:rsidRDefault="00335F7F">
            <w:pPr>
              <w:pStyle w:val="spar"/>
              <w:jc w:val="both"/>
              <w:rPr>
                <w:rFonts w:ascii="Verdana" w:hAnsi="Verdana"/>
                <w:color w:val="000000"/>
                <w:sz w:val="20"/>
                <w:szCs w:val="20"/>
              </w:rPr>
            </w:pPr>
            <w:r>
              <w:rPr>
                <w:rFonts w:ascii="Verdana" w:hAnsi="Verdana"/>
                <w:color w:val="000000"/>
                <w:sz w:val="20"/>
                <w:szCs w:val="20"/>
              </w:rPr>
              <w:t>Criterii clare şi obiective reglementate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cereri soluţionate pozitiv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privire la care 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formulat cereri de încuviinţare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percheziţiei/reţinerii/arestării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preventive soluţionate pozitiv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cereri soluţionate negativ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privire la care 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formulat cereri de încuviinţare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percheziţiei/reţinerii/arestării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preventive soluţionate negativ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voinţei politice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MCV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conduită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şedinţe de consiliere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cursuri de formare specializată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codului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conduită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Regulamente modificate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Durata procedurilor de soluţionare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cererilor de ridicare a imunităţii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de cele două camere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ale Camerelor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MCV, GRECO, ONU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3.3.8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evenimente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participanţi din partea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societăţii civile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bune practici identificate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membrilor Parlamentului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Informări publice, conferinţe de presă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ale întâlnirilor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3.4 - Creşterea integrităţii, reducerea vulnerabilităţilor şi a riscurilor de corupţie în sistemul judiciar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3.4.1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 multianual de acţiune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promovarea integrităţii în sistemul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judiciar aprobat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măsuri îndeplinite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Bune practici dezvoltate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progres transmise periodic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către Secretariatul tehnic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Caracterul formal al documentului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instanţelor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parchetelor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CSM privind evaluarea implementării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actualizarea planului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periodice de progres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3.4.2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 deontologic pentru judecători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procurori modificat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Aspecte de etică delimitate de cele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disciplinare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şedinţe de consiliere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deontologic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Hotărâre CSM de modificare a Codului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deontologic al judecătorilor şi procurorilor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3.4.3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categorii de riscuri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identificate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sesiuni de informare şi îndrumare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necesare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3.4.4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cursuri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Nr. de participanţi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implementare al Hotărârii CSM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Secţia pentru judecători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434/17.05.2016 şi a Hotărârii CSM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Secţia pentru Procurori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364/30.05.2016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unei Hotărâri a Plenului CSM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înfiinţarea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consilierului de etică pentru aparatul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propriu al CSM, INM, IJ, SNG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consilieri de etică numiţi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instanţe şi parchete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funcţionează consilieri de etică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sesiuni de consiliere ţinute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consilierii de etică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întâlniri între consilierii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etică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Nealocarea resurselor </w:t>
            </w:r>
            <w:r>
              <w:rPr>
                <w:rFonts w:ascii="Verdana" w:hAnsi="Verdana"/>
                <w:color w:val="000000"/>
                <w:sz w:val="20"/>
                <w:szCs w:val="20"/>
              </w:rPr>
              <w:lastRenderedPageBreak/>
              <w:t xml:space="preserve">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instanţelor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parchetelor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Rapoarte anuale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Obiectiv specific 3.5 - Creşterea integrităţii, reducerea vulnerabilităţilor şi a riscurilor de corupţie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finanţarea partidelor politice şi a campaniilor electorale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evenimente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participanţi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Concluzii şi recomandări 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Ghiduri elaborate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alocării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corespunzătoare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informări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ale întâlnirilor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raportări furnizate AEP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fiecare partid politic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sesizări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sancţiuni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alocării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corespunzătoare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disponibile public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Soft dezvoltat, testat, actualizat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cazuri constatate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condamnări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alocării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corespunzătoare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implementarea, la alegerile prezidenţiale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europarlamentare, a Sistemului </w:t>
            </w:r>
          </w:p>
          <w:p w:rsidR="006E039F" w:rsidRDefault="00335F7F">
            <w:pPr>
              <w:pStyle w:val="spar"/>
              <w:jc w:val="both"/>
              <w:rPr>
                <w:rFonts w:ascii="Verdana" w:hAnsi="Verdana"/>
                <w:color w:val="000000"/>
                <w:sz w:val="20"/>
                <w:szCs w:val="20"/>
              </w:rPr>
            </w:pPr>
            <w:r>
              <w:rPr>
                <w:rFonts w:ascii="Verdana" w:hAnsi="Verdana"/>
                <w:color w:val="000000"/>
                <w:sz w:val="20"/>
                <w:szCs w:val="20"/>
              </w:rPr>
              <w:t>informatic pentru monitorizarea prezenţei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vot şi prevenirea votului ilegal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 judecătoreşti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Resurse financiare adecvate pentru plata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oficialilor electorali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Modul de formare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Nr. de selecţii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Standarde de selecţie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instruiri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ghiduri elaborate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coduri de conduită elaborate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sancţiuni aplicate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procese-verbale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consemnarea rezultatelor alegerilor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întocmite eronat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Resurse umane şi bugetare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informări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ale instruirilor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3.5.5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implementării recomandărilor GRECO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conformitate GRECO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implementării recomandărilor GRECO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conformitate GRECO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implementării recomandărilor GRECO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conformitate GRECO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implementării recomandărilor GRECO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conformitate GRECO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implementării recomandărilor GRECO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Adoptarea cu întârziere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Parlament, respectiv de către Guvern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modificărilor aduse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principale şi secundare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conformitate GRECO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3.5.10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Raportul detaliat al veniturilor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cheltuielilor realizate în anul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precedent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Cuantumul datoriilor înregistrate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partidele şi formaţiunile politice,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anul precedent,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Cuantumul împrumuturilor şi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rambursărilor acestora, în anul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precedent,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Cuantumul împrumuturilor transformate în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donaţii, în anul precedent,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Lista sancţiunilor aplicate partidelor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formaţiunilor politice (tip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sancţiune, cuantum), în anul precedent,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Sumele din cererile de rambursare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campaniile electorale,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Sumele rambursate aferente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cheltuielilor electorale,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Sumele obţinute din subvenţii şi modul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cheltuire a acestora, în anul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precedent,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Lista furnizorilor serviciilor şi/sau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bunurilor utilizate în campania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electorală, publicată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de materiale de propagandă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electorală produse şi utilizate,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defalcat pe categorii, raportat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competitorii electorali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Lipsa informaţiilor din raportările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partidelor şi formaţiunilor politice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Transmiterea informaţiilor în formate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needitabile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insuficiente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prelucrarea informaţiilor în </w:t>
            </w:r>
            <w:r>
              <w:rPr>
                <w:rFonts w:ascii="Verdana" w:hAnsi="Verdana"/>
                <w:color w:val="000000"/>
                <w:sz w:val="20"/>
                <w:szCs w:val="20"/>
              </w:rPr>
              <w:lastRenderedPageBreak/>
              <w:t xml:space="preserve">vederea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publicării în format deschis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www.roaep.ro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www.data.gov.ro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b/>
                <w:color w:val="000000"/>
                <w:sz w:val="20"/>
                <w:szCs w:val="20"/>
              </w:rPr>
            </w:pPr>
            <w:r w:rsidRPr="00BD2B20">
              <w:rPr>
                <w:rFonts w:ascii="Verdana" w:hAnsi="Verdana"/>
                <w:b/>
                <w:color w:val="000000"/>
                <w:sz w:val="20"/>
                <w:szCs w:val="20"/>
              </w:rPr>
              <w:lastRenderedPageBreak/>
              <w:t xml:space="preserve">Obiectiv specific 3.6 - Creşterea integrităţii, reducerea vulnerabilităţilor şi a riscurilor </w:t>
            </w:r>
          </w:p>
          <w:p w:rsidR="006E039F" w:rsidRDefault="00335F7F">
            <w:pPr>
              <w:pStyle w:val="spar"/>
              <w:jc w:val="both"/>
              <w:rPr>
                <w:rFonts w:ascii="Verdana" w:hAnsi="Verdana"/>
                <w:color w:val="000000"/>
                <w:sz w:val="20"/>
                <w:szCs w:val="20"/>
              </w:rPr>
            </w:pPr>
            <w:r w:rsidRPr="00BD2B20">
              <w:rPr>
                <w:rFonts w:ascii="Verdana" w:hAnsi="Verdana"/>
                <w:b/>
                <w:color w:val="000000"/>
                <w:sz w:val="20"/>
                <w:szCs w:val="20"/>
              </w:rPr>
              <w:t>de corupţie în domeniul achiziţiilor publice</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 crescut de îndeplinire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obligaţiilor contractuale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contractanţi, care se reflectă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documentele constatatoare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Comunicat emis la finalizarea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contractului de achiziţie publică (mai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ales pentru cele care vizează prestarea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servicii - implicând contracte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executare succesivă) în care să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menţioneze că executarea contractului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decurs fără incidente, entitatea ce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câştigat respectivul contract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dovedindu-se a fi un bun partener,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 de autorităţile/entităţile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contractante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Nepublicarea tuturor documentelor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constatatoare sau furnizarea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incomplete în cadrul acestor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documente de către 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entităţile contractante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SEAP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Certificate constatatoare emise de ONRC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 conţin menţiuni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operatorii economici condamnaţi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definitiv publicate periodic într-un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singur punct de contact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Certificate constatatoare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conform termenelor legale în SEAP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îndeplinirea obligaţiilor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contractuale, aferente contractelor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implementate de 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contractante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Administratorul sistemului electronic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achiziţii publice nu primeşte toate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informaţiile pentru crearea </w:t>
            </w:r>
            <w:r>
              <w:rPr>
                <w:rFonts w:ascii="Verdana" w:hAnsi="Verdana"/>
                <w:color w:val="000000"/>
                <w:sz w:val="20"/>
                <w:szCs w:val="20"/>
              </w:rPr>
              <w:lastRenderedPageBreak/>
              <w:t xml:space="preserve">unei baze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cu companiile care au condamnări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definitive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Nepublicarea tuturor documentelor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constatatoare sau furnizarea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incomplete în cadrul acestor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documente de către 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entităţile contractante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SEAP, creare secţiune distinctă, având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posibilitate de căutare după criterii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 privind </w:t>
            </w:r>
            <w:r>
              <w:rPr>
                <w:rFonts w:ascii="Verdana" w:hAnsi="Verdana"/>
                <w:color w:val="000000"/>
                <w:sz w:val="20"/>
                <w:szCs w:val="20"/>
              </w:rPr>
              <w:lastRenderedPageBreak/>
              <w:t>interzicerea participării la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procedurile de achiziţie publică;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SEAP, dezvoltare secţiune distinctă, având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posibilitate de căutare după criterii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 privind documentele constatatoare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încărcate de autorităţile/entităţile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contractante</w:t>
            </w:r>
            <w:proofErr w:type="gramEnd"/>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3.6.3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ghiduri ale solicitantului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modificate pentru a include pactele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contracte încheiate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Valoarea contractelor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capacităţii administrative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 a pactelor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implicării instituţiilor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proiectul-pilot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ANAP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Site-urile instituţiilor implicate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proiectul-pilot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redus de reveniri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documentaţiilor de atribuire transmise </w:t>
            </w:r>
          </w:p>
          <w:p w:rsidR="006E039F" w:rsidRDefault="00335F7F">
            <w:pPr>
              <w:pStyle w:val="spar"/>
              <w:jc w:val="both"/>
              <w:rPr>
                <w:rFonts w:ascii="Verdana" w:hAnsi="Verdana"/>
                <w:color w:val="000000"/>
                <w:sz w:val="20"/>
                <w:szCs w:val="20"/>
              </w:rPr>
            </w:pPr>
            <w:r>
              <w:rPr>
                <w:rFonts w:ascii="Verdana" w:hAnsi="Verdana"/>
                <w:color w:val="000000"/>
                <w:sz w:val="20"/>
                <w:szCs w:val="20"/>
              </w:rPr>
              <w:t>de autorităţile contractante în procesul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verificare ex-ante realizat de ANAP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Metodologia de selecţie să creeze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premisele neincluderii în procesul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verificare a unor documentaţii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atribuire aferente unor contracte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potenţial ridicat de risc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SEAP, ANAP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de modificări (privind preţ,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durată, obiect contract) la nivel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redus de contracte în care preţul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final se majorează raportat la valoarea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contractului atribuit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Nepublicarea în SEAP a tuturor actelor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adiţionale aferente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SEAP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metode/instrumente promovate la </w:t>
            </w:r>
          </w:p>
          <w:p w:rsidR="006E039F" w:rsidRDefault="00335F7F">
            <w:pPr>
              <w:pStyle w:val="spar"/>
              <w:jc w:val="both"/>
              <w:rPr>
                <w:rFonts w:ascii="Verdana" w:hAnsi="Verdana"/>
                <w:color w:val="000000"/>
                <w:sz w:val="20"/>
                <w:szCs w:val="20"/>
              </w:rPr>
            </w:pPr>
            <w:r>
              <w:rPr>
                <w:rFonts w:ascii="Verdana" w:hAnsi="Verdana"/>
                <w:color w:val="000000"/>
                <w:sz w:val="20"/>
                <w:szCs w:val="20"/>
              </w:rPr>
              <w:t>nivel de sistem cu privire la instruirea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ceea ce priveşte bunele practici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domeniu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de persoane instruite din 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autorităţilor/entităţilor contractante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de valorificare a personalului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Suprasolicitarea şi creşterea gradului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încărcare a personalului responsabil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achiziţiile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Informări publicate pe site-ul ANAP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hotărâri definitive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contradictorii analizate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recursuri în interesul legii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promovate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sesizării unei practici neunitare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Recursuri în interesul legii promovate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3.6.8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Baza de date privind achiziţiile publice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actualizată trimestrial şi </w:t>
            </w:r>
            <w:r>
              <w:rPr>
                <w:rFonts w:ascii="Verdana" w:hAnsi="Verdana"/>
                <w:color w:val="000000"/>
                <w:sz w:val="20"/>
                <w:szCs w:val="20"/>
              </w:rPr>
              <w:lastRenderedPageBreak/>
              <w:t>completată cu</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financiare şi tehnice (minim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grafic de implementare)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Absenţa monitorizării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contractuale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Absenţa centralizării modificărilor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data.gov.ro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Obiectiv specific 3.7 - Creşterea integrităţii, reducerea vulnerabilităţilor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riscurilor de corupţie în mediul de afaceri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 comun cu Secretariatul OCDE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Evaluarea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reuniuni la nivel tehnic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Schimb de bune practici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Recomandări ale Grupului de Lucru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Lupta împotriva Corupţiei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Tranzacţiile Internaţionale ale OCDE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Proiecte/activităţi de promovare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integrităţii în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 legislative şi instituţionale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promovare a integrităţii în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criminalităţii în sectorul privat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Rezerve ale statelor membre OCDE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extinderea componenţei grupului de lucru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OCDE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Statistica judiciară privind mediul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ale Grupului de Lucru privind Lupta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împotriva Corupţiei în Tranzacţiile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Internaţionale ale OCDE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studii privind corupţia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sectorul privat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investigaţii deschise prin ordin </w:t>
            </w:r>
          </w:p>
          <w:p w:rsidR="006E039F" w:rsidRDefault="00335F7F">
            <w:pPr>
              <w:pStyle w:val="spar"/>
              <w:jc w:val="both"/>
              <w:rPr>
                <w:rFonts w:ascii="Verdana" w:hAnsi="Verdana"/>
                <w:color w:val="000000"/>
                <w:sz w:val="20"/>
                <w:szCs w:val="20"/>
              </w:rPr>
            </w:pPr>
            <w:r>
              <w:rPr>
                <w:rFonts w:ascii="Verdana" w:hAnsi="Verdana"/>
                <w:color w:val="000000"/>
                <w:sz w:val="20"/>
                <w:szCs w:val="20"/>
              </w:rPr>
              <w:t>al preşedintelui Consiliului Concurenţei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având ca obiect înţelegeri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anticoncurenţiale </w:t>
            </w:r>
          </w:p>
          <w:p w:rsidR="006E039F" w:rsidRDefault="00335F7F">
            <w:pPr>
              <w:pStyle w:val="spar"/>
              <w:jc w:val="both"/>
              <w:rPr>
                <w:rFonts w:ascii="Verdana" w:hAnsi="Verdana"/>
                <w:color w:val="000000"/>
                <w:sz w:val="20"/>
                <w:szCs w:val="20"/>
              </w:rPr>
            </w:pPr>
            <w:r>
              <w:rPr>
                <w:rFonts w:ascii="Verdana" w:hAnsi="Verdana"/>
                <w:color w:val="000000"/>
                <w:sz w:val="20"/>
                <w:szCs w:val="20"/>
              </w:rPr>
              <w:t>Nr. de conferinţe/mese rotunde/întâlniri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investigaţii finalizate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ale Plenului Consiliului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Concurenţei având ca obiect înţelegeri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anticoncurenţiale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plângeri/sesizări/petiţii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soluţionate privind înţelegeri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anticoncurenţiale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cazuri soluţionate în temeiul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Legii privind combaterea concurenţei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neloiale</w:t>
            </w:r>
            <w:proofErr w:type="gramEnd"/>
            <w:r>
              <w:rPr>
                <w:rFonts w:ascii="Verdana" w:hAnsi="Verdana"/>
                <w:color w:val="000000"/>
                <w:sz w:val="20"/>
                <w:szCs w:val="20"/>
              </w:rPr>
              <w:t xml:space="preserve"> nr. 11/1991, cu modificările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corelare cu Strategia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Naţională privind Agenda Digitală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România 2020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 de specialitate insuficient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Ordine ale preşedintelui Consiliului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Concurenţei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Broşuri/reviste de profil elaborate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Consiliul Concurenţei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Decizii ale Plenului/Comisiei Consiliului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Concurenţei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Raportul anual al Consiliului Concurenţei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întreprinderi publice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elaborat planuri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 de integritate aprobat şi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 de etică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Sistem de protecţie a avertizorilor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Declaraţii de avere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Sistem de management al conflictelor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implementat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Consilier de etică desemnat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Clauze anticorupţie introduse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contractele cu toţi furnizorii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partenerii de afaceri ai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întreprinderilor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Politica privind cadourile, donaţiile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sponsorizările adoptată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Audit intern anual de etică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conformitate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 ISO 37001 implementat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Caracterul formal al demersului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Neimplicarea angajaţilor în procesul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p w:rsidR="006E039F" w:rsidRDefault="00335F7F">
            <w:pPr>
              <w:pStyle w:val="spar"/>
              <w:jc w:val="both"/>
              <w:rPr>
                <w:rFonts w:ascii="Verdana" w:hAnsi="Verdana"/>
                <w:color w:val="000000"/>
                <w:sz w:val="20"/>
                <w:szCs w:val="20"/>
              </w:rPr>
            </w:pPr>
            <w:r>
              <w:rPr>
                <w:rFonts w:ascii="Verdana" w:hAnsi="Verdana"/>
                <w:color w:val="000000"/>
                <w:sz w:val="20"/>
                <w:szCs w:val="20"/>
              </w:rPr>
              <w:t>Decizia de aprobare a planului de integritate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Decizia de nominalizare a coordonatorului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3.7.4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elaborat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Planuri de integritate implementate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întreprinderile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Ghidul de bună practică al OCDE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controlul intern, etica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conformitatea avut în vedere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elaborarea planurilor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Nerespectarea de către întreprinderile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a obligaţiilor stabilite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actul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planurilor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întreprinderi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progres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SNA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Bune practici identificate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activităţi comune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profesională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preluare a bunelor practici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a reprezentanţilor din sectorul public şi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mediul de 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informări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întâlniri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întruniri/acţiuni de cooperare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reuniuni cu reprezentanţi ai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sistemului judiciar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proiecte de politici publice 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acte normative supuse dezbaterii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sesizări 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soluţii identificate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mediului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Consultarea cu întârziere a mediului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informări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Politici publice sau 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întâlniri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 de măsuri anti-mită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 de preluare a măsurilor anti-mită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nivelul mediului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 de campanii de promovare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integrităţii în 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mediului de afaceri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Politici şi programe anticorupţie dezvoltate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Standarde dezvoltate şi preluate de mediul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afaceri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3.7.8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reuniuni cu reprezentanţii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 de reglementare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autorităţi de reglementare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implementează planuri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interesului autorităţilor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reglementare de a implementa planuri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SNA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3.7.9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Bază de date disponibilă în format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deschis care să cuprindă lista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întreprinderilor la care statul este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acţionar (prin structuri centrale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locale) cu următorii indicatori: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date financiare;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indicatori de performanţă;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scrisoarea de aşteptări;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contractul de mandat;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w:t>
            </w:r>
            <w:proofErr w:type="gramStart"/>
            <w:r>
              <w:rPr>
                <w:rFonts w:ascii="Verdana" w:hAnsi="Verdana"/>
                <w:color w:val="000000"/>
                <w:sz w:val="20"/>
                <w:szCs w:val="20"/>
              </w:rPr>
              <w:t>subvenţii</w:t>
            </w:r>
            <w:proofErr w:type="gramEnd"/>
            <w:r>
              <w:rPr>
                <w:rFonts w:ascii="Verdana" w:hAnsi="Verdana"/>
                <w:color w:val="000000"/>
                <w:sz w:val="20"/>
                <w:szCs w:val="20"/>
              </w:rPr>
              <w:t xml:space="preserve"> primite.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informaţiilor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întreprinderile la care statul este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acţionar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Site-urile instituţiilor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data.gov.ro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3.8 - Creşterea integrităţii, reducerea vulnerabilităţilor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a riscurilor de corupţie în administraţia publică locală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proceduri 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vulnerabile la corupţie identificate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proceduri 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vulnerabile la corupţie identificate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măsuri preventive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platforme e-administrare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umane şi bugetare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informări publice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proceduri simplificate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Durata procedurii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Costurile reduse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certificate şi autorizaţii emise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trimestrial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adoptarea de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norme metodologice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Norme metodologice şi proceduri adoptate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Formulă pentru realizarea indexului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integrităţii pentru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locală dezvoltată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Indexul integrităţii în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locală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Autorizaţii de construire publicate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Absenţa informaţiilor necesare cu privire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incidentele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Absenţa evaluării calităţii serviciului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către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Opacitatea instituţională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Studiu privind gradul de adecvare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structurilor organizatorice de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nivelul UAT-urilor elaborat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tipuri de instituţii cuprinse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tipuri de recomandări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angajaţi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UAT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Populaţia deservită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Nivel scăzut de implicare a autorităţilor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Studiul publicat şi diseminat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instituţii în care s-a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 metodologia de identificare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riscurilor şi vulnerabilităţilor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Nr. de planuri de remediere a riscurilor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vulnerabilităţilor la 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recomandări implementate/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instituţie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Nivel scăzut de implicare a autorităţilor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locale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formal al demersului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3.8.6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protocoale de colaborare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încheiate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campanii de conştientizare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derulate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dezbateri publice organizate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umane şi bugetare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Presa locală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proiecte/activităţi derulate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întâlniri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gradul de implicare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reprezentanţilor societăţii civile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proiectele/activităţile organizate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parteneriat cu autorităţile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administraţiei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Conferinţe de presă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reţele dezvoltate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întâlniri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participanţi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politici publice anticorupţie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elaborate/evaluate </w:t>
            </w:r>
          </w:p>
          <w:p w:rsidR="006E039F" w:rsidRDefault="00335F7F">
            <w:pPr>
              <w:pStyle w:val="spar"/>
              <w:jc w:val="both"/>
              <w:rPr>
                <w:rFonts w:ascii="Verdana" w:hAnsi="Verdana"/>
                <w:color w:val="000000"/>
                <w:sz w:val="20"/>
                <w:szCs w:val="20"/>
              </w:rPr>
            </w:pPr>
            <w:r>
              <w:rPr>
                <w:rFonts w:ascii="Verdana" w:hAnsi="Verdana"/>
                <w:color w:val="000000"/>
                <w:sz w:val="20"/>
                <w:szCs w:val="20"/>
              </w:rPr>
              <w:t>Nr. de recomandări/stadiul implementării</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administraţiei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Conferinţe de presă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3.8.9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coduri de conduită elaborate/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acte normative elaborate/modificate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administraţiei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locale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general 4 - Creşterea gradului de cunoaştere şi înţelegere a standardelor de integritate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către angajaţi şi beneficiarii serviciilor publice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Obiectiv specific 4.1 - Creşterea gradului de educaţie anticorupţie a personalului din cadrul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autorităţilor şi instituţiilor publice de la nivel central şi local</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4.1.1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Program de formare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teme incluse în programul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Fişe de post completate pentru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include obligativitatea urmării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cursului online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Obiective de învăţare adaptate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specificului grupurilor-ţintă: palierul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 palierul politic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funcţiile asociate acestuia, inclusiv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 încadrat pe baza încrederii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cabinetul demnitarului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Modul dedicat funcţionarilor publici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Modul dedicat personalului încadrat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baza unui contract individual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muncă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Modul dedicat persoanelor numite </w:t>
            </w:r>
            <w:r>
              <w:rPr>
                <w:rFonts w:ascii="Verdana" w:hAnsi="Verdana"/>
                <w:color w:val="000000"/>
                <w:sz w:val="20"/>
                <w:szCs w:val="20"/>
              </w:rPr>
              <w:lastRenderedPageBreak/>
              <w:t xml:space="preserve">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alese în funcţii de demnitate publică,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respectiv personalului încadrat 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baza încrederii la cabinetul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demnitarilor,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funcţii de </w:t>
            </w:r>
          </w:p>
          <w:p w:rsidR="006E039F" w:rsidRDefault="00335F7F">
            <w:pPr>
              <w:pStyle w:val="spar"/>
              <w:jc w:val="both"/>
              <w:rPr>
                <w:rFonts w:ascii="Verdana" w:hAnsi="Verdana"/>
                <w:color w:val="000000"/>
                <w:sz w:val="20"/>
                <w:szCs w:val="20"/>
              </w:rPr>
            </w:pPr>
            <w:r>
              <w:rPr>
                <w:rFonts w:ascii="Verdana" w:hAnsi="Verdana"/>
                <w:color w:val="000000"/>
                <w:sz w:val="20"/>
                <w:szCs w:val="20"/>
              </w:rPr>
              <w:t>conducere care au urmat cursurile online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funcţii de conducere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au obţinut punctaj minim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funcţii de execuţie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au urmat cursurile online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 cu funcţii de execuţie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au obţinut punctaj minim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Nivel scăzut de pregătire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Refuz de participare din partea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Chestionare de evaluare ale cursurilor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participare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 post participare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4.1.2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programe sectoriale derulate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central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participanţi la nivel central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programe sectoriale derulate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local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participanţi la nivel local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broşuri, ghiduri, materiale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informativ diseminat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financiare insuficiente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pregătire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participare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Obiectiv specific 4.2 - Creşterea gradului de informare a publicului cu privire la impactul fenomenului de corupţie</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4.2.1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Concept campanie naţională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Evoluţia în cadrul indexului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integrităţii instituţionale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 activităţi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parteneriate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Tipuri de mesaje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Evoluţia percepţiei privind corupţia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financiare insuficiente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Materiale de informare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Sondaje de opinie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 postparticipare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4.2.2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campanii sectoriale derulate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 activităţi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parteneriate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Tipuri de mesaje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Evoluţia percepţiei privind corupţia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financiare insuficiente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 scăzut de participare şi implicare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instituţiilor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Materiale de informare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Sondaje de opinie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 postparticipare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general 5 - Consolidarea performanţei de combatere a corupţiei prin mijloace penale şi administrative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5.1 - Continuarea progreselor înregistrate în investigarea cu imparţialitate şi în soluţionarea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 a faptelor de mare corupţie şi la nivel local (BM 3 şi 4 din MCV)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Complexitatea şi relevanţa, din punct de</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vedere al competenţei stabilite de lege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DNA, a cauzelor soluţionate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statistice privind calitatea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actelor de urmărire penală, date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statistice privind durata rezonabilă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urmăririi penale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Evoluţia nr. dosare per procuror şi per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secţie/serviciu teritorial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statistice privind măsurile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asiguratorii luate în vederea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recuperării prejudiciului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confiscării produsului infracţional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indicatori statistici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hotărârile pronunţate de instanţe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dosarele DNA în anul precedent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confirmări acte în instanţă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infirmări acte în instanţă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 de dialog cu organizaţiile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non-guvernamentale şi media dezvoltat,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 premisă pentru iniţierea de noi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investigaţii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Resurse umane şi financiare insuficiente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Depunerea de amendamente legislative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să lipsească de eficienţă 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 şi instituţional anticorupţie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Raport anual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Conferinţă anuală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Comunicate de presă, articole de presă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Evaluări independente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Sediu identificat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financiare alocate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financiare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DNA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OMJ aprobat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Unitatea logistică de sprijin tehnic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creată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posturi alocate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financiare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OMJ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DNA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 alocat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financiare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 de posturi de poliţie judiciară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alocate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 de posturi de poliţie judiciară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umane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financiare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OMJ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tipuri de analize efectuate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umane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Nealocarea resurselor financiare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OMJ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Spaţii necesare desfăşurării activităţii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ÎCCJ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Studiile semestriale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individualizarea cauzelor de 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Recomandări privind individualizarea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pedepselor pentru infracţiunile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Durata cauzelor DNA aflate pe rolul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instanţelor de judecată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Nr. proceselor penale încetate ca urmare</w:t>
            </w:r>
          </w:p>
          <w:p w:rsidR="006E039F" w:rsidRDefault="00335F7F">
            <w:pPr>
              <w:pStyle w:val="spar"/>
              <w:jc w:val="both"/>
              <w:rPr>
                <w:rFonts w:ascii="Verdana" w:hAnsi="Verdana"/>
                <w:color w:val="000000"/>
                <w:sz w:val="20"/>
                <w:szCs w:val="20"/>
              </w:rPr>
            </w:pPr>
            <w:r>
              <w:rPr>
                <w:rFonts w:ascii="Verdana" w:hAnsi="Verdana"/>
                <w:color w:val="000000"/>
                <w:sz w:val="20"/>
                <w:szCs w:val="20"/>
              </w:rPr>
              <w:t>a intervenţiei prescripţiei extinctive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răspunderii penale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Resurse alocate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Hotărârile definitive pronunţate în cauzele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Acorduri de recunoaştere a vinovăţiei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5.1.8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Strategii locale actualizate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rechizitorii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sesizări din oficiu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Calitatea persoanelor cercetate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Soluţiile dispuse de instanţă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alocate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5.1.9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Nr. de hotărâri definitive de condamnare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pronunţate de instanţe în cauzele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promovate de DNA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Netransmiterea de către instanţe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hotărârilor în e-format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Site-ul DNA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5.2 - Îmbunătăţirea activităţii de identificare, sancţionare şi de prevenire a cazurilor de incompatibilităţi,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conflicte de interese şi averi nejustificate (BM2 din MCV)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şi publicat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bugetare şi financiare necesare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aprobate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statistice publicate pe pagina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internet a Agenţiei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Întârzierea aprobării 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Depunerea de amendamente legislative care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să lipsească de eficienţă actul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rapoarte de evaluare emise </w:t>
            </w:r>
          </w:p>
          <w:p w:rsidR="006E039F" w:rsidRDefault="00335F7F">
            <w:pPr>
              <w:pStyle w:val="spar"/>
              <w:jc w:val="both"/>
              <w:rPr>
                <w:rFonts w:ascii="Verdana" w:hAnsi="Verdana"/>
                <w:color w:val="000000"/>
                <w:sz w:val="20"/>
                <w:szCs w:val="20"/>
              </w:rPr>
            </w:pPr>
            <w:r>
              <w:rPr>
                <w:rFonts w:ascii="Verdana" w:hAnsi="Verdana"/>
                <w:color w:val="000000"/>
                <w:sz w:val="20"/>
                <w:szCs w:val="20"/>
              </w:rPr>
              <w:t>Nr. de sancţiuni administrative aplicate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rapoarte de evaluare definitive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transmise instituţiilor pentru luarea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măsurilor disciplinare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confirmare a rapoartelor ANI -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Jurisprudenţă neunitară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Tergiversarea aplicării sancţiunilor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disciplinare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Portalul instanţelor de judecată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 de conduită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disponibilităţii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Analiză a regulilor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incompatibilităţile realizată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disponibilităţii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disponibilităţii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Minimum 20.000 de declaraţii de avere şi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interese depuse în format electronic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măsuri dispuse de ANI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îmbunătăţirea procesului de </w:t>
            </w:r>
            <w:r>
              <w:rPr>
                <w:rFonts w:ascii="Verdana" w:hAnsi="Verdana"/>
                <w:color w:val="000000"/>
                <w:sz w:val="20"/>
                <w:szCs w:val="20"/>
              </w:rPr>
              <w:lastRenderedPageBreak/>
              <w:t xml:space="preserve">completare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de depunere a declaraţiilor de avere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de interese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Lipsa unei prevederi legislative exprese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ceea ce priveşte completarea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electronică a declaraţiilor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Portalul public al declaraţiilor de avere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5.2.7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Secţiune de informare creată pe pagina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informări transmise entităţilor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responsabile cu organizarea proceselor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electorale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declaraţii de avere şi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depuse de candidaţi, postate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 portalul public al ANI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Actualizarea listei de persoane aflate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sub interdicţia de a candida la 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funcţie electivă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cauzate de transmiterea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documentelor de către birourile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electorale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programe de educaţie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conştientizare organizate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ghiduri şi materiale informative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Grad ridicat de depunere a declaraţiilor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avere şi de interese - scăderea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numărului de sancţiuni contravenţionale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aplicate pentru nerespectarea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prevederilor legale în materie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bugetare şi umane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măsuri dispuse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eficientizarea sistemului de consiliere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materia legislaţiei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Reducerea timpilor de răspuns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5.2.10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Nr. de protocoale de cooperare încheiate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activităţi şi proiecte comune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bugetare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Nr. de protocoale de colaborare iniţiate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proiecte comune organizate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disponibilităţii resurselor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bugetare sau umane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5.2.12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evenimente comune organizate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Minimum un protocol de colaborare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iniţiat cu o instituţie de învăţământ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superior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resurselor bugetare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disponibilităţii experţilor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Rapoartele ANI de activitate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Obiectiv specific 5.3 - Consolidarea mecanismelor de control administrativ</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aprobat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Nr. de angajaţi raportat la volumul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materiale alocate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recomandări 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Întârzierea aprobării </w:t>
            </w:r>
            <w:r>
              <w:rPr>
                <w:rFonts w:ascii="Verdana" w:hAnsi="Verdana"/>
                <w:color w:val="000000"/>
                <w:sz w:val="20"/>
                <w:szCs w:val="20"/>
              </w:rPr>
              <w:lastRenderedPageBreak/>
              <w:t xml:space="preserve">legislaţiei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şi financiare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Rapoarte anuale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5.3.2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controale iniţiate ca urmare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sesizărilor societăţii civile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controale realizate în 2017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zonele expuse la corupţie, raportat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total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controale realizate în 2020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zonele expuse la corupţie, raportat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total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şi financiare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sesizări transmise organelor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judiciare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sesizări confirmate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trimiteri în judecată şi condamnări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definitive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activităţi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profesională comune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Cuantumul prejudiciilor reparate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insuficient pregătite din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punct de vedere profesional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de activitate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Protocoale de cooperare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Statistică judiciară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de sesizări primite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de sesizări în curs de soluţionare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de sesizări soluţionate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şi tipul de sancţiuni dispuse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de decizii ale comisiei anulate sau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modificate în instanţă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Nr. de persoane care au săvârşit în mod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repetat abateri de la normele respective</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Caracter formal al activităţii comisiilor</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de disciplină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Orientarea practicii comisiilor spre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cele mai uşoare sancţiuni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Comisie de disciplină operaţională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Decizii ale comisiei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 de instituţii publice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utilizează sistemului naţional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Numărul şi categoria sancţiunilor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aplicate pentru nerespectarea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prevederilor legale privind sistemul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 de raportare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Depăşirea termenelor prevăzute în cap. 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OUG nr. 88/2013</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Refuzul instituţiilor publice de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MFP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Studiu privind sistemul sancţiunilor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administrative aplicate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Rata de implementare a recomandărilor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informaţiilor privind sancţiunile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administrative aplicate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publicat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 MJ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5.3.7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autorităţi de control care publică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lista amenzilor acordate sau a </w:t>
            </w:r>
            <w:r>
              <w:rPr>
                <w:rFonts w:ascii="Verdana" w:hAnsi="Verdana"/>
                <w:color w:val="000000"/>
                <w:sz w:val="20"/>
                <w:szCs w:val="20"/>
              </w:rPr>
              <w:lastRenderedPageBreak/>
              <w:t xml:space="preserve">altor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 administrative dispuse, inclusiv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sumele plătite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liste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încălcări ale prevederilor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Refuzul de a publica informaţiile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Site-uri autorităţi de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de activitate </w:t>
            </w:r>
            <w:r>
              <w:rPr>
                <w:rFonts w:ascii="Verdana" w:hAnsi="Verdana"/>
                <w:color w:val="000000"/>
                <w:sz w:val="20"/>
                <w:szCs w:val="20"/>
              </w:rPr>
              <w:lastRenderedPageBreak/>
              <w:t xml:space="preserve">instituţii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SNA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Obiectiv specific 5.4 - Creşterea gradului de recuperare a produselor infracţiunilor urmând cele mai bune practici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alte state membre UE şi consolidarea practicii judiciare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elaborat şi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elaborarea şi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proiectului de act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elaborat şi adoptat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elaborarea şi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proiectului de act normativ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elaborat pentru realizarea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schimbului de informaţii privind </w:t>
            </w:r>
          </w:p>
          <w:p w:rsidR="006E039F" w:rsidRDefault="00335F7F">
            <w:pPr>
              <w:pStyle w:val="spar"/>
              <w:jc w:val="both"/>
              <w:rPr>
                <w:rFonts w:ascii="Verdana" w:hAnsi="Verdana"/>
                <w:color w:val="000000"/>
                <w:sz w:val="20"/>
                <w:szCs w:val="20"/>
              </w:rPr>
            </w:pPr>
            <w:r>
              <w:rPr>
                <w:rFonts w:ascii="Verdana" w:hAnsi="Verdana"/>
                <w:color w:val="000000"/>
                <w:sz w:val="20"/>
                <w:szCs w:val="20"/>
              </w:rPr>
              <w:t>beneficiarul real la nivel internaţional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între reţelele de practicieni relevante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 normativ adoptat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IT dezvoltată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schimburi de informaţii la nivel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internaţional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elaborarea şi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proiectului de act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Cooperare inter-agenţii deficitară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Monitorul Oficial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Cereri de cooperare judiciară internaţională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Sediu alocat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posturi ocupate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materiale alocate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Resurse umane şi financiare insuficiente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Categorii de bunuri confiscate în cadrul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procedurilor judiciare penale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Gradul de valorificare a bunurilor care </w:t>
            </w:r>
          </w:p>
          <w:p w:rsidR="006E039F" w:rsidRDefault="00335F7F">
            <w:pPr>
              <w:pStyle w:val="spar"/>
              <w:jc w:val="both"/>
              <w:rPr>
                <w:rFonts w:ascii="Verdana" w:hAnsi="Verdana"/>
                <w:color w:val="000000"/>
                <w:sz w:val="20"/>
                <w:szCs w:val="20"/>
              </w:rPr>
            </w:pPr>
            <w:r>
              <w:rPr>
                <w:rFonts w:ascii="Verdana" w:hAnsi="Verdana"/>
                <w:color w:val="000000"/>
                <w:sz w:val="20"/>
                <w:szCs w:val="20"/>
              </w:rPr>
              <w:t>fac obiectul confiscării speciale sau al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confiscării extinse </w:t>
            </w:r>
          </w:p>
          <w:p w:rsidR="006E039F" w:rsidRDefault="00335F7F">
            <w:pPr>
              <w:pStyle w:val="spar"/>
              <w:jc w:val="both"/>
              <w:rPr>
                <w:rFonts w:ascii="Verdana" w:hAnsi="Verdana"/>
                <w:color w:val="000000"/>
                <w:sz w:val="20"/>
                <w:szCs w:val="20"/>
              </w:rPr>
            </w:pPr>
            <w:r>
              <w:rPr>
                <w:rFonts w:ascii="Verdana" w:hAnsi="Verdana"/>
                <w:color w:val="000000"/>
                <w:sz w:val="20"/>
                <w:szCs w:val="20"/>
              </w:rPr>
              <w:t>Categorii de bunuri imobile transmise cu</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titlu gratuit în domeniul privat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unităţilor administrativ-teritoriale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Categorii de bunuri imobile date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folosinţă gratuită asociaţiilor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fundaţiilor şi academiilor de ramură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Sume rezultate din valorificarea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bunurilor mobile şi imobile şi alocate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conform</w:t>
            </w:r>
            <w:proofErr w:type="gramEnd"/>
            <w:r>
              <w:rPr>
                <w:rFonts w:ascii="Verdana" w:hAnsi="Verdana"/>
                <w:color w:val="000000"/>
                <w:sz w:val="20"/>
                <w:szCs w:val="20"/>
              </w:rPr>
              <w:t xml:space="preserve"> </w:t>
            </w:r>
            <w:hyperlink w:history="1">
              <w:r>
                <w:rPr>
                  <w:rStyle w:val="Hyperlink"/>
                  <w:rFonts w:ascii="Verdana" w:hAnsi="Verdana"/>
                  <w:sz w:val="20"/>
                  <w:szCs w:val="20"/>
                </w:rPr>
                <w:t xml:space="preserve">art. 37 din Legea nr. </w:t>
              </w:r>
              <w:r>
                <w:rPr>
                  <w:rStyle w:val="Hyperlink"/>
                  <w:rFonts w:ascii="Verdana" w:hAnsi="Verdana"/>
                  <w:sz w:val="20"/>
                  <w:szCs w:val="20"/>
                </w:rPr>
                <w:lastRenderedPageBreak/>
                <w:t>318/2015</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Nealocarea resurselor umane şi financiare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operaţionalizarea ANABI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anuale de activitate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5.4.6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cereri de informaţii primite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cereri de informaţii transmise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cereri soluţionate în termenul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stabilit de statul solicitant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Conectarea la reţeaua SIENA a EUROPOL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activităţi de cooperare (proiecte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asistenţă, formare profesională,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studii</w:t>
            </w:r>
            <w:proofErr w:type="gramEnd"/>
            <w:r>
              <w:rPr>
                <w:rFonts w:ascii="Verdana" w:hAnsi="Verdana"/>
                <w:color w:val="000000"/>
                <w:sz w:val="20"/>
                <w:szCs w:val="20"/>
              </w:rPr>
              <w:t xml:space="preserve"> etc.)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 incomplete cuprinse în evidenţele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cadastrale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MJ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Cereri de cooperare judiciară internaţională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adoptate pentru consolidarea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cooperării inter-instituţionale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 judecătoreşti definitive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5.4.7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Sistem informatic naţional integrat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evidenţă a creanţelor provenite din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infracţiuni operaţional (art. 38 din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318/2015</w:t>
              </w:r>
            </w:hyperlink>
            <w:r w:rsidR="00335F7F">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Măsurile asigurătorii dispuse în 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procesului penal, administrarea,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valorificarea sau restituirea bunurilor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fac obiectul acestor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Măsura de siguranţă a confiscării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valorificarea bunurilor confiscate,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atât în cazul confiscării speciale,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cât şi al confiscării extinse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Confiscarea cauţiunii, prevăzută de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art</w:t>
            </w:r>
            <w:proofErr w:type="gramEnd"/>
            <w:r>
              <w:rPr>
                <w:rFonts w:ascii="Verdana" w:hAnsi="Verdana"/>
                <w:color w:val="000000"/>
                <w:sz w:val="20"/>
                <w:szCs w:val="20"/>
              </w:rPr>
              <w:t xml:space="preserve">. 217 alin. (5) din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135/2010</w:t>
              </w:r>
            </w:hyperlink>
            <w:r w:rsidR="00335F7F">
              <w:rPr>
                <w:rFonts w:ascii="Verdana" w:hAnsi="Verdana"/>
                <w:color w:val="000000"/>
                <w:sz w:val="20"/>
                <w:szCs w:val="20"/>
              </w:rPr>
              <w:t xml:space="preserve">, cu modificările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Executarea ordinelor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indisponibilizare a bunurilor emise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către un alt stat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Executarea ordinelor de confiscare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emise de către un alt stat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Dispunerea de bunurile confiscate în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sensul</w:t>
            </w:r>
            <w:proofErr w:type="gramEnd"/>
            <w:r>
              <w:rPr>
                <w:rFonts w:ascii="Verdana" w:hAnsi="Verdana"/>
                <w:color w:val="000000"/>
                <w:sz w:val="20"/>
                <w:szCs w:val="20"/>
              </w:rPr>
              <w:t xml:space="preserve"> </w:t>
            </w:r>
            <w:hyperlink w:history="1">
              <w:r>
                <w:rPr>
                  <w:rStyle w:val="Hyperlink"/>
                  <w:rFonts w:ascii="Verdana" w:hAnsi="Verdana"/>
                  <w:sz w:val="20"/>
                  <w:szCs w:val="20"/>
                </w:rPr>
                <w:t>art. 265 din Legea nr. 302/2004</w:t>
              </w:r>
            </w:hyperlink>
            <w:r>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republicată, cu modificările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completările ulterioare, sau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acordurilor care prevăd partajarea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bunurilor confiscate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Despăgubirile acordate statului,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 sau instituţiilor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repararea prejudiciului produs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 săvârşirea infracţiunii şi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executarea dispoziţiilor din hotărâre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privitoare la acestea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Amenda aplicată ca pedeapsă principală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executarea acesteia în modalităţile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prevăzute de lege </w:t>
            </w:r>
          </w:p>
          <w:p w:rsidR="006E039F" w:rsidRDefault="00335F7F">
            <w:pPr>
              <w:pStyle w:val="spar"/>
              <w:jc w:val="both"/>
              <w:rPr>
                <w:rFonts w:ascii="Verdana" w:hAnsi="Verdana"/>
                <w:color w:val="000000"/>
                <w:sz w:val="20"/>
                <w:szCs w:val="20"/>
              </w:rPr>
            </w:pPr>
            <w:r>
              <w:rPr>
                <w:rFonts w:ascii="Verdana" w:hAnsi="Verdana"/>
                <w:color w:val="000000"/>
                <w:sz w:val="20"/>
                <w:szCs w:val="20"/>
              </w:rPr>
              <w:t>Încărcarea automată a datelor statistice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cei care dispun măsurile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asigurătorii, confiscări, valorificări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 complexe de căutare şi analiză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comparativă a datelor statistice </w:t>
            </w:r>
          </w:p>
          <w:p w:rsidR="006E039F" w:rsidRDefault="00335F7F">
            <w:pPr>
              <w:pStyle w:val="spar"/>
              <w:jc w:val="both"/>
              <w:rPr>
                <w:rFonts w:ascii="Verdana" w:hAnsi="Verdana"/>
                <w:color w:val="000000"/>
                <w:sz w:val="20"/>
                <w:szCs w:val="20"/>
              </w:rPr>
            </w:pPr>
            <w:r>
              <w:rPr>
                <w:rFonts w:ascii="Verdana" w:hAnsi="Verdana"/>
                <w:color w:val="000000"/>
                <w:sz w:val="20"/>
                <w:szCs w:val="20"/>
              </w:rPr>
              <w:t>Hotărâri judecătoreşti publicate on-line</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Neasumarea ca obiectiv strategic de către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implicate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Întârzieri în interconectarea resurselor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date statistice deţinute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implicate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Statistica oficială MP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Hotărâri definitive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Statistica oficială ANAF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MJ privind recuperarea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creanţelor rezultate din infracţiuni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Protocol colaborare inter-instituţională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Soluţie informatică de tip platformă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dezvoltată şi accesibilă celor patru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anual publicat de ANABI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5.4.8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bune practici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identificate şi diseminate </w:t>
            </w:r>
          </w:p>
          <w:p w:rsidR="006E039F" w:rsidRDefault="00335F7F">
            <w:pPr>
              <w:pStyle w:val="spar"/>
              <w:jc w:val="both"/>
              <w:rPr>
                <w:rFonts w:ascii="Verdana" w:hAnsi="Verdana"/>
                <w:color w:val="000000"/>
                <w:sz w:val="20"/>
                <w:szCs w:val="20"/>
              </w:rPr>
            </w:pPr>
            <w:r>
              <w:rPr>
                <w:rFonts w:ascii="Verdana" w:hAnsi="Verdana"/>
                <w:color w:val="000000"/>
                <w:sz w:val="20"/>
                <w:szCs w:val="20"/>
              </w:rPr>
              <w:t>Nr. de procurori judecători şi poliţişti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au acces la bune practici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şi tipul de instrumente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metodologii de lucru identificate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diseminate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Elaborarea şi distribuirea semestrială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rândul practicienilor a unei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publicaţii de tip newsletter care să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cuprindă cazuri practice, jurisprudenţă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Nivel scăzut de participare şi implicarea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reprezentanţilor instituţiilor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atribuţii în materie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şi studii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Concluzii ale sesiunilor de formale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profesională </w:t>
            </w:r>
          </w:p>
        </w:tc>
      </w:tr>
    </w:tbl>
    <w:p w:rsidR="006E039F" w:rsidRDefault="006E039F">
      <w:pPr>
        <w:autoSpaceDE/>
        <w:autoSpaceDN/>
        <w:jc w:val="both"/>
        <w:divId w:val="47384360"/>
        <w:rPr>
          <w:rStyle w:val="sanxbdy"/>
          <w:rFonts w:eastAsia="Times New Roman"/>
          <w:vanish/>
        </w:rPr>
      </w:pPr>
    </w:p>
    <w:tbl>
      <w:tblPr>
        <w:tblW w:w="0" w:type="auto"/>
        <w:tblCellSpacing w:w="15" w:type="dxa"/>
        <w:tblCellMar>
          <w:top w:w="15" w:type="dxa"/>
          <w:left w:w="15" w:type="dxa"/>
          <w:bottom w:w="15" w:type="dxa"/>
          <w:right w:w="15" w:type="dxa"/>
        </w:tblCellMar>
        <w:tblLook w:val="04A0"/>
      </w:tblPr>
      <w:tblGrid>
        <w:gridCol w:w="668"/>
        <w:gridCol w:w="3498"/>
        <w:gridCol w:w="3269"/>
        <w:gridCol w:w="3423"/>
      </w:tblGrid>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Obiectiv general 6 - Creşterea gradului de implementare a măsurilor anticorupţie prin aprobarea planului de integritate şi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autoevaluarea periodică la nivelul tuturor instituţiilor publice centrale şi locale, inclusiv a celor subordonate, coordonate,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aflate sub autoritate, precum şi a întreprinderilor publice</w:t>
            </w:r>
            <w:r>
              <w:rPr>
                <w:rFonts w:ascii="Verdana" w:hAnsi="Verdana"/>
                <w:color w:val="000000"/>
                <w:sz w:val="20"/>
                <w:szCs w:val="20"/>
              </w:rPr>
              <w:t xml:space="preserv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performanţă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Riscuri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Surse de verificare </w:t>
            </w:r>
          </w:p>
        </w:tc>
      </w:tr>
      <w:tr w:rsidR="006E039F">
        <w:trPr>
          <w:divId w:val="47384360"/>
          <w:tblCellSpacing w:w="15" w:type="dxa"/>
        </w:trPr>
        <w:tc>
          <w:tcPr>
            <w:tcW w:w="0" w:type="auto"/>
            <w:gridSpan w:val="4"/>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Obiectiv specific - Consolidarea integrităţii instituţionale prin planuri dezvoltate pe bază de analiză de risc şi standarde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control managerial intern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Menţiuni exprese privind aderarea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valorile fundamentale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principiile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obiectivele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-mecanismul de monitorizare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Persoane desemnate pentru implementarea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strategiei şi planului sectorial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Lista structurilor subordonate/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coordonate/aflate sub autoritate şi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companiilor cu capital de stat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transmisă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Nivel scăzut de implicare a instituţiilor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 adoptat şi transmis secretariatului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tehnic al SNA împreună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planul sectorial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datele de contact ale coordonatorului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planului sectorial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angajaţi informaţi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elaborarea planului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Modul în care are loc informarea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(şedinţă, prin corespondenţă)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contribuţii primite/incorporate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Caracter exclusiv formal al informării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Neparticiparea majorităţii angajaţilor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Proces-verbal/minută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6.3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riscuri şi vulnerabilităţi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inventariate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formal al demersului în absenţa </w:t>
            </w:r>
          </w:p>
          <w:p w:rsidR="006E039F" w:rsidRDefault="00335F7F">
            <w:pPr>
              <w:pStyle w:val="spar"/>
              <w:jc w:val="both"/>
              <w:rPr>
                <w:rFonts w:ascii="Verdana" w:hAnsi="Verdana"/>
                <w:color w:val="000000"/>
                <w:sz w:val="20"/>
                <w:szCs w:val="20"/>
              </w:rPr>
            </w:pPr>
            <w:r>
              <w:rPr>
                <w:rFonts w:ascii="Verdana" w:hAnsi="Verdana"/>
                <w:color w:val="000000"/>
                <w:sz w:val="20"/>
                <w:szCs w:val="20"/>
              </w:rPr>
              <w:t>unei metodologii de evaluare a riscurilor</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evaluare a riscurilor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vulnerabilităţilor elaborat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măsuri de remediere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Standarde de integritate reflectate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planurile de 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formal al demersului în absenţa </w:t>
            </w:r>
          </w:p>
          <w:p w:rsidR="006E039F" w:rsidRDefault="00335F7F">
            <w:pPr>
              <w:pStyle w:val="spar"/>
              <w:jc w:val="both"/>
              <w:rPr>
                <w:rFonts w:ascii="Verdana" w:hAnsi="Verdana"/>
                <w:color w:val="000000"/>
                <w:sz w:val="20"/>
                <w:szCs w:val="20"/>
              </w:rPr>
            </w:pPr>
            <w:r>
              <w:rPr>
                <w:rFonts w:ascii="Verdana" w:hAnsi="Verdana"/>
                <w:color w:val="000000"/>
                <w:sz w:val="20"/>
                <w:szCs w:val="20"/>
              </w:rPr>
              <w:t>unei metodologii de evaluare a riscurilor</w:t>
            </w:r>
          </w:p>
          <w:p w:rsidR="006E039F" w:rsidRDefault="00335F7F">
            <w:pPr>
              <w:pStyle w:val="spar"/>
              <w:jc w:val="both"/>
              <w:rPr>
                <w:rFonts w:ascii="Verdana" w:hAnsi="Verdana"/>
                <w:color w:val="000000"/>
                <w:sz w:val="20"/>
                <w:szCs w:val="20"/>
              </w:rPr>
            </w:pPr>
            <w:r>
              <w:rPr>
                <w:rFonts w:ascii="Verdana" w:hAnsi="Verdana"/>
                <w:color w:val="000000"/>
                <w:sz w:val="20"/>
                <w:szCs w:val="20"/>
              </w:rPr>
              <w:t>Neevaluarea aprofundată a standardelor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control intern managerial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privind măsurile de remediere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vulnerabilităţilor elaborat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 sectorial aprobat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copii distribuite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formal al demersului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Decizia de aprobare a planului sectorial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Decizia de nominalizare a coordonatorului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strategiei sectoriale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riscuri şi vulnerabilităţi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identificate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Caracter formal al demersului în absenţa </w:t>
            </w:r>
          </w:p>
          <w:p w:rsidR="006E039F" w:rsidRDefault="00335F7F">
            <w:pPr>
              <w:pStyle w:val="spar"/>
              <w:jc w:val="both"/>
              <w:rPr>
                <w:rFonts w:ascii="Verdana" w:hAnsi="Verdana"/>
                <w:color w:val="000000"/>
                <w:sz w:val="20"/>
                <w:szCs w:val="20"/>
              </w:rPr>
            </w:pPr>
            <w:r>
              <w:rPr>
                <w:rFonts w:ascii="Verdana" w:hAnsi="Verdana"/>
                <w:color w:val="000000"/>
                <w:sz w:val="20"/>
                <w:szCs w:val="20"/>
              </w:rPr>
              <w:t>unei metodologii de evaluare a riscurilor</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de evaluare a riscurilor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vulnerabilităţilor elaborat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Plan sectorial modificat </w:t>
            </w:r>
          </w:p>
        </w:tc>
      </w:tr>
      <w:tr w:rsidR="006E039F">
        <w:trPr>
          <w:divId w:val="47384360"/>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6.7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comunicări către Secretariatul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tehnic al SNA </w:t>
            </w:r>
          </w:p>
          <w:p w:rsidR="006E039F" w:rsidRDefault="00335F7F">
            <w:pPr>
              <w:pStyle w:val="spar"/>
              <w:jc w:val="both"/>
              <w:rPr>
                <w:rFonts w:ascii="Verdana" w:hAnsi="Verdana"/>
                <w:color w:val="000000"/>
                <w:sz w:val="20"/>
                <w:szCs w:val="20"/>
              </w:rPr>
            </w:pPr>
            <w:r>
              <w:rPr>
                <w:rFonts w:ascii="Verdana" w:hAnsi="Verdana"/>
                <w:color w:val="000000"/>
                <w:sz w:val="20"/>
                <w:szCs w:val="20"/>
              </w:rPr>
              <w:t>Colectarea integrală a indicatorilor din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inventarul măsurilor de transparenţă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instituţională şi de prevenire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corupţiei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persoane/instituţie participante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lucrările platformelor de cooperare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de experţi/instituţie participanţi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misiunile tematice de evaluare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Transmiterea de date incomplete sau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întârziere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Nepreluarea în fişa de post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atribuţiilor de coordonare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monitorizare a planului sectorial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Lipsa desemnării persoanelor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responsabile pentru implementarea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strategiei şi a planului sectorial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Raport naţional anual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Liste de participanţi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Minute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naţionale semestriale şi anuale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w:t>
            </w:r>
          </w:p>
        </w:tc>
      </w:tr>
    </w:tbl>
    <w:p w:rsidR="006E039F" w:rsidRDefault="00335F7F">
      <w:pPr>
        <w:pStyle w:val="sanxttl"/>
        <w:divId w:val="794254511"/>
      </w:pPr>
      <w:proofErr w:type="gramStart"/>
      <w:r>
        <w:rPr>
          <w:shd w:val="clear" w:color="auto" w:fill="FFFFFF"/>
        </w:rPr>
        <w:t>Anexa nr.</w:t>
      </w:r>
      <w:proofErr w:type="gramEnd"/>
      <w:r>
        <w:rPr>
          <w:shd w:val="clear" w:color="auto" w:fill="FFFFFF"/>
        </w:rPr>
        <w:t xml:space="preserve"> 3</w:t>
      </w:r>
    </w:p>
    <w:p w:rsidR="006E039F" w:rsidRDefault="00335F7F">
      <w:pPr>
        <w:pStyle w:val="spar"/>
        <w:jc w:val="both"/>
        <w:divId w:val="794254511"/>
        <w:rPr>
          <w:rFonts w:ascii="Verdana" w:hAnsi="Verdana"/>
          <w:color w:val="000000"/>
          <w:sz w:val="20"/>
          <w:szCs w:val="20"/>
          <w:shd w:val="clear" w:color="auto" w:fill="FFFFFF"/>
        </w:rPr>
      </w:pPr>
      <w:r>
        <w:rPr>
          <w:rFonts w:ascii="Verdana" w:hAnsi="Verdana"/>
          <w:color w:val="000000"/>
          <w:sz w:val="20"/>
          <w:szCs w:val="20"/>
          <w:shd w:val="clear" w:color="auto" w:fill="FFFFFF"/>
        </w:rPr>
        <w:t>Inventarul măsurilor de transparenţă instituţională</w:t>
      </w:r>
    </w:p>
    <w:p w:rsidR="006E039F" w:rsidRDefault="00335F7F">
      <w:pPr>
        <w:pStyle w:val="spar"/>
        <w:jc w:val="both"/>
        <w:divId w:val="794254511"/>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şi</w:t>
      </w:r>
      <w:proofErr w:type="gramEnd"/>
      <w:r>
        <w:rPr>
          <w:rFonts w:ascii="Verdana" w:hAnsi="Verdana"/>
          <w:color w:val="000000"/>
          <w:sz w:val="20"/>
          <w:szCs w:val="20"/>
          <w:shd w:val="clear" w:color="auto" w:fill="FFFFFF"/>
        </w:rPr>
        <w:t xml:space="preserve"> de prevenire a corupţiei, precum şi indicatorii</w:t>
      </w:r>
    </w:p>
    <w:p w:rsidR="006E039F" w:rsidRDefault="00335F7F">
      <w:pPr>
        <w:pStyle w:val="spar"/>
        <w:jc w:val="both"/>
        <w:divId w:val="794254511"/>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de</w:t>
      </w:r>
      <w:proofErr w:type="gramEnd"/>
      <w:r>
        <w:rPr>
          <w:rFonts w:ascii="Verdana" w:hAnsi="Verdana"/>
          <w:color w:val="000000"/>
          <w:sz w:val="20"/>
          <w:szCs w:val="20"/>
          <w:shd w:val="clear" w:color="auto" w:fill="FFFFFF"/>
        </w:rPr>
        <w:t xml:space="preserve"> evaluare</w:t>
      </w:r>
    </w:p>
    <w:tbl>
      <w:tblPr>
        <w:tblW w:w="0" w:type="auto"/>
        <w:tblCellSpacing w:w="15" w:type="dxa"/>
        <w:tblCellMar>
          <w:top w:w="15" w:type="dxa"/>
          <w:left w:w="15" w:type="dxa"/>
          <w:bottom w:w="15" w:type="dxa"/>
          <w:right w:w="15" w:type="dxa"/>
        </w:tblCellMar>
        <w:tblLook w:val="04A0"/>
      </w:tblPr>
      <w:tblGrid>
        <w:gridCol w:w="1017"/>
        <w:gridCol w:w="2110"/>
        <w:gridCol w:w="4235"/>
        <w:gridCol w:w="3496"/>
      </w:tblGrid>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Număr</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Măsură preventivă</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Sediul materiei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Indicatori de evaluare*1)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0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Cod etic</w:t>
            </w:r>
            <w:r>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deontologic/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conduită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7/2004</w:t>
              </w:r>
            </w:hyperlink>
            <w:r w:rsidR="00335F7F">
              <w:rPr>
                <w:rFonts w:ascii="Verdana" w:hAnsi="Verdana"/>
                <w:color w:val="000000"/>
                <w:sz w:val="20"/>
                <w:szCs w:val="20"/>
              </w:rPr>
              <w:t xml:space="preserve"> privind Codul de conduită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funcţionarilor publici, republicată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477/2004</w:t>
              </w:r>
            </w:hyperlink>
            <w:r w:rsidR="00335F7F">
              <w:rPr>
                <w:rFonts w:ascii="Verdana" w:hAnsi="Verdana"/>
                <w:color w:val="000000"/>
                <w:sz w:val="20"/>
                <w:szCs w:val="20"/>
              </w:rPr>
              <w:t xml:space="preserve"> privind Codul de conduită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personalului contractual din 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instituţiile publice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303/2004</w:t>
              </w:r>
            </w:hyperlink>
            <w:r w:rsidR="00335F7F">
              <w:rPr>
                <w:rFonts w:ascii="Verdana" w:hAnsi="Verdana"/>
                <w:color w:val="000000"/>
                <w:sz w:val="20"/>
                <w:szCs w:val="20"/>
              </w:rPr>
              <w:t xml:space="preserve"> privind statutul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judecătorilor şi procurorilor, republicată,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modificările şi completările ulterioare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Hotărârea Guvernului nr. 991/2005</w:t>
              </w:r>
            </w:hyperlink>
            <w:r w:rsidR="00335F7F">
              <w:rPr>
                <w:rFonts w:ascii="Verdana" w:hAnsi="Verdana"/>
                <w:color w:val="000000"/>
                <w:sz w:val="20"/>
                <w:szCs w:val="20"/>
              </w:rPr>
              <w:t xml:space="preserve"> pentru </w:t>
            </w:r>
          </w:p>
          <w:p w:rsidR="006E039F" w:rsidRDefault="00335F7F">
            <w:pPr>
              <w:pStyle w:val="spar"/>
              <w:jc w:val="both"/>
              <w:rPr>
                <w:rFonts w:ascii="Verdana" w:hAnsi="Verdana"/>
                <w:color w:val="000000"/>
                <w:sz w:val="20"/>
                <w:szCs w:val="20"/>
              </w:rPr>
            </w:pPr>
            <w:r>
              <w:rPr>
                <w:rFonts w:ascii="Verdana" w:hAnsi="Verdana"/>
                <w:color w:val="000000"/>
                <w:sz w:val="20"/>
                <w:szCs w:val="20"/>
              </w:rPr>
              <w:t>aprobarea Codului de etică şi deontologie al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poliţistului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Hotărârea Consiliului Superior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Magistraturii nr. </w:t>
            </w:r>
            <w:hyperlink w:history="1">
              <w:r>
                <w:rPr>
                  <w:rStyle w:val="Hyperlink"/>
                  <w:rFonts w:ascii="Verdana" w:hAnsi="Verdana"/>
                  <w:sz w:val="20"/>
                  <w:szCs w:val="20"/>
                </w:rPr>
                <w:t>328/2005</w:t>
              </w:r>
            </w:hyperlink>
            <w:r>
              <w:rPr>
                <w:rFonts w:ascii="Verdana" w:hAnsi="Verdana"/>
                <w:color w:val="000000"/>
                <w:sz w:val="20"/>
                <w:szCs w:val="20"/>
              </w:rPr>
              <w:t xml:space="preserve"> pentru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deontologic al judecătorilor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procurorilor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Ordinul Secretariatului General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Guvernului nr. </w:t>
            </w:r>
            <w:hyperlink w:history="1">
              <w:r>
                <w:rPr>
                  <w:rStyle w:val="Hyperlink"/>
                  <w:rFonts w:ascii="Verdana" w:hAnsi="Verdana"/>
                  <w:sz w:val="20"/>
                  <w:szCs w:val="20"/>
                </w:rPr>
                <w:t>400/2015</w:t>
              </w:r>
            </w:hyperlink>
            <w:r>
              <w:rPr>
                <w:rFonts w:ascii="Verdana" w:hAnsi="Verdana"/>
                <w:color w:val="000000"/>
                <w:sz w:val="20"/>
                <w:szCs w:val="20"/>
              </w:rPr>
              <w:t xml:space="preserve"> pentru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controlului intern/managerial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entităţilor publice, cu modificările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Ordine interne/Memorandumuri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1. Număr de sesizări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încălcări ale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sesizări în curs de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soluţionare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sesizări soluţionate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Durata procedurilor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decizii prin care s-a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confirmat încălcarea normei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măsuri dispuse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diferenţiate pe tipuri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decizii ale comisiei </w:t>
            </w:r>
          </w:p>
          <w:p w:rsidR="006E039F" w:rsidRDefault="00335F7F">
            <w:pPr>
              <w:pStyle w:val="spar"/>
              <w:jc w:val="both"/>
              <w:rPr>
                <w:rFonts w:ascii="Verdana" w:hAnsi="Verdana"/>
                <w:color w:val="000000"/>
                <w:sz w:val="20"/>
                <w:szCs w:val="20"/>
              </w:rPr>
            </w:pPr>
            <w:r>
              <w:rPr>
                <w:rFonts w:ascii="Verdana" w:hAnsi="Verdana"/>
                <w:color w:val="000000"/>
                <w:sz w:val="20"/>
                <w:szCs w:val="20"/>
              </w:rPr>
              <w:t>anulate sau modificate în instanţă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Gradul de cunoaştere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a normelor (chestionare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evaluare)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activităţi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normele de conduită </w:t>
            </w:r>
          </w:p>
          <w:p w:rsidR="006E039F" w:rsidRDefault="00335F7F">
            <w:pPr>
              <w:pStyle w:val="spar"/>
              <w:jc w:val="both"/>
              <w:rPr>
                <w:rFonts w:ascii="Verdana" w:hAnsi="Verdana"/>
                <w:color w:val="000000"/>
                <w:sz w:val="20"/>
                <w:szCs w:val="20"/>
              </w:rPr>
            </w:pPr>
            <w:r>
              <w:rPr>
                <w:rFonts w:ascii="Verdana" w:hAnsi="Verdana"/>
                <w:color w:val="000000"/>
                <w:sz w:val="20"/>
                <w:szCs w:val="20"/>
              </w:rPr>
              <w:t>10. Număr de persoane care au fost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p w:rsidR="006E039F" w:rsidRDefault="00335F7F">
            <w:pPr>
              <w:pStyle w:val="spar"/>
              <w:jc w:val="both"/>
              <w:rPr>
                <w:rFonts w:ascii="Verdana" w:hAnsi="Verdana"/>
                <w:color w:val="000000"/>
                <w:sz w:val="20"/>
                <w:szCs w:val="20"/>
              </w:rPr>
            </w:pPr>
            <w:r>
              <w:rPr>
                <w:rFonts w:ascii="Verdana" w:hAnsi="Verdana"/>
                <w:color w:val="000000"/>
                <w:sz w:val="20"/>
                <w:szCs w:val="20"/>
              </w:rPr>
              <w:t>11. Număr de măsuri administrative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pentru înlăturarea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cauzelor sau circumstanţelor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favorizat încălcarea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 Număr de persoane per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 care au săvârşit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abateri disciplinare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13. Număr de persoane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săvârşit în mod repetat abateri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la normele respective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Declararea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averilor</w:t>
            </w:r>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176/2010</w:t>
              </w:r>
            </w:hyperlink>
            <w:r w:rsidR="00335F7F">
              <w:rPr>
                <w:rFonts w:ascii="Verdana" w:hAnsi="Verdana"/>
                <w:color w:val="000000"/>
                <w:sz w:val="20"/>
                <w:szCs w:val="20"/>
              </w:rPr>
              <w:t xml:space="preserve"> privind integritatea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funcţiilor şi demnităţilor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pentru modificarea şi completarea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Legii nr. 144/2007</w:t>
              </w:r>
            </w:hyperlink>
            <w:r w:rsidR="00335F7F">
              <w:rPr>
                <w:rFonts w:ascii="Verdana" w:hAnsi="Verdana"/>
                <w:color w:val="000000"/>
                <w:sz w:val="20"/>
                <w:szCs w:val="20"/>
              </w:rPr>
              <w:t xml:space="preserve"> privind înfiinţarea,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organizarea şi funcţionarea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de Integritate, precum şi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modificarea şi completarea altor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161/2003</w:t>
              </w:r>
            </w:hyperlink>
            <w:r w:rsidR="00335F7F">
              <w:rPr>
                <w:rFonts w:ascii="Verdana" w:hAnsi="Verdana"/>
                <w:color w:val="000000"/>
                <w:sz w:val="20"/>
                <w:szCs w:val="20"/>
              </w:rPr>
              <w:t xml:space="preserve"> privind unele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asigurarea transparenţei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demnităţilor publice,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funcţiilor publice şi în mediul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prevenirea şi sancţionarea corupţiei, </w:t>
            </w:r>
            <w:r>
              <w:rPr>
                <w:rFonts w:ascii="Verdana" w:hAnsi="Verdana"/>
                <w:color w:val="000000"/>
                <w:sz w:val="20"/>
                <w:szCs w:val="20"/>
              </w:rPr>
              <w:lastRenderedPageBreak/>
              <w:t xml:space="preserve">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1. Număr de persoane care au </w:t>
            </w:r>
          </w:p>
          <w:p w:rsidR="006E039F" w:rsidRDefault="00335F7F">
            <w:pPr>
              <w:pStyle w:val="spar"/>
              <w:jc w:val="both"/>
              <w:rPr>
                <w:rFonts w:ascii="Verdana" w:hAnsi="Verdana"/>
                <w:color w:val="000000"/>
                <w:sz w:val="20"/>
                <w:szCs w:val="20"/>
              </w:rPr>
            </w:pPr>
            <w:r>
              <w:rPr>
                <w:rFonts w:ascii="Verdana" w:hAnsi="Verdana"/>
                <w:color w:val="000000"/>
                <w:sz w:val="20"/>
                <w:szCs w:val="20"/>
              </w:rPr>
              <w:t>obligaţia depunerii declaraţiei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persoane care nu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depus în termen declaraţii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persoane care nu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depus declaraţii de avere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sesizări ale ANI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decizii ANI ca urmare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sesizărilor transmise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decizii ale ANI puse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în aplicare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hotărâri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instanţelor de judecată ca urmare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sesizărilor ANI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măsuri 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pentru înlăturarea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cauzelor sau circumstanţelor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favorizat încălcarea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declararea averilor </w:t>
            </w:r>
          </w:p>
          <w:p w:rsidR="006E039F" w:rsidRDefault="00335F7F">
            <w:pPr>
              <w:pStyle w:val="spar"/>
              <w:jc w:val="both"/>
              <w:rPr>
                <w:rFonts w:ascii="Verdana" w:hAnsi="Verdana"/>
                <w:color w:val="000000"/>
                <w:sz w:val="20"/>
                <w:szCs w:val="20"/>
              </w:rPr>
            </w:pPr>
            <w:r>
              <w:rPr>
                <w:rFonts w:ascii="Verdana" w:hAnsi="Verdana"/>
                <w:color w:val="000000"/>
                <w:sz w:val="20"/>
                <w:szCs w:val="20"/>
              </w:rPr>
              <w:t>9. Număr de consultaţii oferite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persoanele responsabile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prevederilor legale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declaraţiile de avere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declaraţiile 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Gradul de cunoaştere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a normelor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declararea averilor (chestionar de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w:t>
            </w:r>
          </w:p>
          <w:p w:rsidR="006E039F" w:rsidRDefault="00335F7F">
            <w:pPr>
              <w:pStyle w:val="spar"/>
              <w:jc w:val="both"/>
              <w:rPr>
                <w:rFonts w:ascii="Verdana" w:hAnsi="Verdana"/>
                <w:color w:val="000000"/>
                <w:sz w:val="20"/>
                <w:szCs w:val="20"/>
              </w:rPr>
            </w:pPr>
            <w:r>
              <w:rPr>
                <w:rFonts w:ascii="Verdana" w:hAnsi="Verdana"/>
                <w:color w:val="000000"/>
                <w:sz w:val="20"/>
                <w:szCs w:val="20"/>
              </w:rPr>
              <w:t>11. Număr de activităţi de formare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declaraţiile de avere </w:t>
            </w:r>
          </w:p>
          <w:p w:rsidR="006E039F" w:rsidRDefault="00335F7F">
            <w:pPr>
              <w:pStyle w:val="spar"/>
              <w:jc w:val="both"/>
              <w:rPr>
                <w:rFonts w:ascii="Verdana" w:hAnsi="Verdana"/>
                <w:color w:val="000000"/>
                <w:sz w:val="20"/>
                <w:szCs w:val="20"/>
              </w:rPr>
            </w:pPr>
            <w:r>
              <w:rPr>
                <w:rFonts w:ascii="Verdana" w:hAnsi="Verdana"/>
                <w:color w:val="000000"/>
                <w:sz w:val="20"/>
                <w:szCs w:val="20"/>
              </w:rPr>
              <w:t>12. Număr de persoane care au fost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3.</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Declararea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cadourilor</w:t>
            </w:r>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251/2004</w:t>
              </w:r>
            </w:hyperlink>
            <w:r w:rsidR="00335F7F">
              <w:rPr>
                <w:rFonts w:ascii="Verdana" w:hAnsi="Verdana"/>
                <w:color w:val="000000"/>
                <w:sz w:val="20"/>
                <w:szCs w:val="20"/>
              </w:rPr>
              <w:t xml:space="preserve"> privind unele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referitoare la bunurile primite cu titlu </w:t>
            </w:r>
          </w:p>
          <w:p w:rsidR="006E039F" w:rsidRDefault="00335F7F">
            <w:pPr>
              <w:pStyle w:val="spar"/>
              <w:jc w:val="both"/>
              <w:rPr>
                <w:rFonts w:ascii="Verdana" w:hAnsi="Verdana"/>
                <w:color w:val="000000"/>
                <w:sz w:val="20"/>
                <w:szCs w:val="20"/>
              </w:rPr>
            </w:pPr>
            <w:r>
              <w:rPr>
                <w:rFonts w:ascii="Verdana" w:hAnsi="Verdana"/>
                <w:color w:val="000000"/>
                <w:sz w:val="20"/>
                <w:szCs w:val="20"/>
              </w:rPr>
              <w:t>gratuit cu prilejul unor acţiuni de protocol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exercitarea mandatului sau a funcţiei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cadouri primite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înregistrate în registru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Publicarea anuală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inventarului pe site-ul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situaţii în care s-a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achiziţionat cadoul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Valoarea cadourilor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achiziţionate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Valoarea cadourilor primite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 cadou şi în total) </w:t>
            </w:r>
          </w:p>
          <w:p w:rsidR="006E039F" w:rsidRDefault="00335F7F">
            <w:pPr>
              <w:pStyle w:val="spar"/>
              <w:jc w:val="both"/>
              <w:rPr>
                <w:rFonts w:ascii="Verdana" w:hAnsi="Verdana"/>
                <w:color w:val="000000"/>
                <w:sz w:val="20"/>
                <w:szCs w:val="20"/>
              </w:rPr>
            </w:pPr>
            <w:r>
              <w:rPr>
                <w:rFonts w:ascii="Verdana" w:hAnsi="Verdana"/>
                <w:color w:val="000000"/>
                <w:sz w:val="20"/>
                <w:szCs w:val="20"/>
              </w:rPr>
              <w:t>6. Valoarea bunurilor valorificate</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4.</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Conflicte de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interese</w:t>
            </w:r>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176/2010</w:t>
              </w:r>
            </w:hyperlink>
            <w:r w:rsidR="00335F7F">
              <w:rPr>
                <w:rFonts w:ascii="Verdana" w:hAnsi="Verdana"/>
                <w:color w:val="000000"/>
                <w:sz w:val="20"/>
                <w:szCs w:val="20"/>
              </w:rPr>
              <w:t xml:space="preserve"> privind integritatea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funcţiilor şi demnităţilor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pentru modificarea şi completarea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Legii nr. 144/2007</w:t>
              </w:r>
            </w:hyperlink>
            <w:r w:rsidR="00335F7F">
              <w:rPr>
                <w:rFonts w:ascii="Verdana" w:hAnsi="Verdana"/>
                <w:color w:val="000000"/>
                <w:sz w:val="20"/>
                <w:szCs w:val="20"/>
              </w:rPr>
              <w:t xml:space="preserve"> privind înfiinţarea,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organizarea şi funcţionarea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de Integritate, precum şi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modificarea şi completarea altor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161/2003</w:t>
              </w:r>
            </w:hyperlink>
            <w:r w:rsidR="00335F7F">
              <w:rPr>
                <w:rFonts w:ascii="Verdana" w:hAnsi="Verdana"/>
                <w:color w:val="000000"/>
                <w:sz w:val="20"/>
                <w:szCs w:val="20"/>
              </w:rPr>
              <w:t xml:space="preserve"> privind unele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asigurarea transparenţei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demnităţilor publice,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funcţiilor publice şi în mediul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prevenirea şi sancţionarea corupţiei,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 penal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 Număr de declaraţii de abţinere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situaţii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superiorul ierarhic a dispus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înlocuirea persoanei aflate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situaţia de potenţial conflict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sesizări primite de </w:t>
            </w:r>
          </w:p>
          <w:p w:rsidR="006E039F" w:rsidRDefault="00335F7F">
            <w:pPr>
              <w:pStyle w:val="spar"/>
              <w:jc w:val="both"/>
              <w:rPr>
                <w:rFonts w:ascii="Verdana" w:hAnsi="Verdana"/>
                <w:color w:val="000000"/>
                <w:sz w:val="20"/>
                <w:szCs w:val="20"/>
              </w:rPr>
            </w:pPr>
            <w:r>
              <w:rPr>
                <w:rFonts w:ascii="Verdana" w:hAnsi="Verdana"/>
                <w:color w:val="000000"/>
                <w:sz w:val="20"/>
                <w:szCs w:val="20"/>
              </w:rPr>
              <w:t>instituţie de la terţe persoane cu</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privire la existenţa unui conflict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decizii ANI prin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 constatat starea de conflict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sesizări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parchetului privind posibila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săvârşire a infracţiunii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conflict 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rechizitorii/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condamnări privind săvârşirea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infracţiunii de conflict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Gradul de cunoaştere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a normelor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conflictul de interese (chestionar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evaluare)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activităţi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persoane care au fost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Nr. de proceduri de achiziţie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analizate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 Nr. de avertismente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emise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 Nr. de conflicte de interese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prevenite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5.</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Consilier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etică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188/1999</w:t>
              </w:r>
            </w:hyperlink>
            <w:r w:rsidR="00335F7F">
              <w:rPr>
                <w:rFonts w:ascii="Verdana" w:hAnsi="Verdana"/>
                <w:color w:val="000000"/>
                <w:sz w:val="20"/>
                <w:szCs w:val="20"/>
              </w:rPr>
              <w:t xml:space="preserve"> privind Statutul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funcţionarilor publici, republicată,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7/2004</w:t>
              </w:r>
            </w:hyperlink>
            <w:r w:rsidR="00335F7F">
              <w:rPr>
                <w:rFonts w:ascii="Verdana" w:hAnsi="Verdana"/>
                <w:color w:val="000000"/>
                <w:sz w:val="20"/>
                <w:szCs w:val="20"/>
              </w:rPr>
              <w:t xml:space="preserve"> privind Codul de conduită 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funcţionarilor publici, republicată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şedinţe de consultare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angajaţi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beneficiat de consiliere </w:t>
            </w:r>
          </w:p>
          <w:p w:rsidR="006E039F" w:rsidRDefault="00335F7F">
            <w:pPr>
              <w:pStyle w:val="spar"/>
              <w:jc w:val="both"/>
              <w:rPr>
                <w:rFonts w:ascii="Verdana" w:hAnsi="Verdana"/>
                <w:color w:val="000000"/>
                <w:sz w:val="20"/>
                <w:szCs w:val="20"/>
              </w:rPr>
            </w:pPr>
            <w:r>
              <w:rPr>
                <w:rFonts w:ascii="Verdana" w:hAnsi="Verdana"/>
                <w:color w:val="000000"/>
                <w:sz w:val="20"/>
                <w:szCs w:val="20"/>
              </w:rPr>
              <w:t>3. Număr de speţe, diferenţiate pe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tipologii de dileme etice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Gradul de cunoaştere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a normelor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consilierul etic (chestionar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evaluare)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Gradul de popularizare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rolului consilierului de etică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activităţi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persoane care au fost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Notă: Raportările vor cuprinde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inclusiv informaţiile şi datele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prevăzute în Ordinul preşedintelui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Agenţiei Naţionale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Funcţionarilor Publici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4.108/2015 pentru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procedurii privind completarea şi </w:t>
            </w:r>
          </w:p>
          <w:p w:rsidR="006E039F" w:rsidRDefault="00335F7F">
            <w:pPr>
              <w:pStyle w:val="spar"/>
              <w:jc w:val="both"/>
              <w:rPr>
                <w:rFonts w:ascii="Verdana" w:hAnsi="Verdana"/>
                <w:color w:val="000000"/>
                <w:sz w:val="20"/>
                <w:szCs w:val="20"/>
              </w:rPr>
            </w:pPr>
            <w:r>
              <w:rPr>
                <w:rFonts w:ascii="Verdana" w:hAnsi="Verdana"/>
                <w:color w:val="000000"/>
                <w:sz w:val="20"/>
                <w:szCs w:val="20"/>
              </w:rPr>
              <w:t>transmiterea informaţiilor privind</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respectarea normelor de conduită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către funcţionarii publici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implementarea procedurilor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disciplinare în 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autorităţilor şi 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6.</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Incompatibilităţi</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176/2010</w:t>
              </w:r>
            </w:hyperlink>
            <w:r w:rsidR="00335F7F">
              <w:rPr>
                <w:rFonts w:ascii="Verdana" w:hAnsi="Verdana"/>
                <w:color w:val="000000"/>
                <w:sz w:val="20"/>
                <w:szCs w:val="20"/>
              </w:rPr>
              <w:t xml:space="preserve"> privind integritatea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funcţiilor şi demnităţilor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pentru modificarea şi completarea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Legii nr. 144/2007</w:t>
              </w:r>
            </w:hyperlink>
            <w:r w:rsidR="00335F7F">
              <w:rPr>
                <w:rFonts w:ascii="Verdana" w:hAnsi="Verdana"/>
                <w:color w:val="000000"/>
                <w:sz w:val="20"/>
                <w:szCs w:val="20"/>
              </w:rPr>
              <w:t xml:space="preserve"> privind înfiinţarea,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organizarea şi funcţionarea Agenţiei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Naţionale de Integritate, precum şi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modificarea şi completarea altor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161/2003</w:t>
              </w:r>
            </w:hyperlink>
            <w:r w:rsidR="00335F7F">
              <w:rPr>
                <w:rFonts w:ascii="Verdana" w:hAnsi="Verdana"/>
                <w:color w:val="000000"/>
                <w:sz w:val="20"/>
                <w:szCs w:val="20"/>
              </w:rPr>
              <w:t xml:space="preserve"> privind unele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asigurarea transparenţei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demnităţilor publice,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funcţiilor publice şi în mediul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prevenirea şi sancţionarea corupţiei,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persoane aflate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stare de incompatibilitate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sesizări ale ANI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formulate de către instituţie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sesizări primite de </w:t>
            </w:r>
          </w:p>
          <w:p w:rsidR="006E039F" w:rsidRDefault="00335F7F">
            <w:pPr>
              <w:pStyle w:val="spar"/>
              <w:jc w:val="both"/>
              <w:rPr>
                <w:rFonts w:ascii="Verdana" w:hAnsi="Verdana"/>
                <w:color w:val="000000"/>
                <w:sz w:val="20"/>
                <w:szCs w:val="20"/>
              </w:rPr>
            </w:pPr>
            <w:r>
              <w:rPr>
                <w:rFonts w:ascii="Verdana" w:hAnsi="Verdana"/>
                <w:color w:val="000000"/>
                <w:sz w:val="20"/>
                <w:szCs w:val="20"/>
              </w:rPr>
              <w:t>instituţie de la terţe persoane cu</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existenţa unei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incompatibilităţi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decizii ale ANI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constatarea unor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incompatibilităţi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decizii confirmate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măsuri 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pentru înlăturarea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cauzelor sau circumstanţelor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favorizat încălcarea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incompatibilităţile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Gradul de cunoaştere de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 a normelor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conflictul de interese (chestionar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evaluare)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activităţi de formare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persoane care au fost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7.</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Transparenţă în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procesul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decizional</w:t>
            </w:r>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52/2003</w:t>
              </w:r>
            </w:hyperlink>
            <w:r w:rsidR="00335F7F">
              <w:rPr>
                <w:rFonts w:ascii="Verdana" w:hAnsi="Verdana"/>
                <w:color w:val="000000"/>
                <w:sz w:val="20"/>
                <w:szCs w:val="20"/>
              </w:rPr>
              <w:t xml:space="preserve"> privind transparenţa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decizională în administraţia publică,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proiecte de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adoptate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anunţuri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proiectele de acte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normative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recomandări transmise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societatea civilă în procesul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transparenţă decizională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asigurat pentru iniţierea,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modificarea sau completarea unor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acte normative </w:t>
            </w:r>
          </w:p>
          <w:p w:rsidR="006E039F" w:rsidRDefault="00335F7F">
            <w:pPr>
              <w:pStyle w:val="spar"/>
              <w:jc w:val="both"/>
              <w:rPr>
                <w:rFonts w:ascii="Verdana" w:hAnsi="Verdana"/>
                <w:color w:val="000000"/>
                <w:sz w:val="20"/>
                <w:szCs w:val="20"/>
              </w:rPr>
            </w:pPr>
            <w:r>
              <w:rPr>
                <w:rFonts w:ascii="Verdana" w:hAnsi="Verdana"/>
                <w:color w:val="000000"/>
                <w:sz w:val="20"/>
                <w:szCs w:val="20"/>
              </w:rPr>
              <w:t>4. Gradul de acceptare şi preluare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 recomandărilor formulate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societatea civilă cu privire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proiectele de acte normative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supuse consultării publice (ca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procent între numărul total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recomandări transmise şi numărul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propuneri efectiv preluate)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proiecte de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modificate în urma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procesului de consultare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propuneri, sugestii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sau opinii preluate în forma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finală a actului normativ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răspunsuri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propunerile, sugestiile sau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opiniile nepreluate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şedinţe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organizate la iniţiativa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participanţi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şedinţele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Număr de cetăţeni/organizaţii </w:t>
            </w:r>
          </w:p>
          <w:p w:rsidR="006E039F" w:rsidRDefault="00335F7F">
            <w:pPr>
              <w:pStyle w:val="spar"/>
              <w:jc w:val="both"/>
              <w:rPr>
                <w:rFonts w:ascii="Verdana" w:hAnsi="Verdana"/>
                <w:color w:val="000000"/>
                <w:sz w:val="20"/>
                <w:szCs w:val="20"/>
              </w:rPr>
            </w:pPr>
            <w:r>
              <w:rPr>
                <w:rFonts w:ascii="Verdana" w:hAnsi="Verdana"/>
                <w:color w:val="000000"/>
                <w:sz w:val="20"/>
                <w:szCs w:val="20"/>
              </w:rPr>
              <w:t>neguvernamentale înscrişi/înscrise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baza de date a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pentru a fi informaţi/informate în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legătură cu proiectele de acte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normative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 Număr de şedinţe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organizate la solicitarea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societăţii civile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 Număr de minute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realizate la şedinţele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13. Număr de plângeri în justiţie </w:t>
            </w:r>
          </w:p>
          <w:p w:rsidR="006E039F" w:rsidRDefault="00335F7F">
            <w:pPr>
              <w:pStyle w:val="spar"/>
              <w:jc w:val="both"/>
              <w:rPr>
                <w:rFonts w:ascii="Verdana" w:hAnsi="Verdana"/>
                <w:color w:val="000000"/>
                <w:sz w:val="20"/>
                <w:szCs w:val="20"/>
              </w:rPr>
            </w:pPr>
            <w:r>
              <w:rPr>
                <w:rFonts w:ascii="Verdana" w:hAnsi="Verdana"/>
                <w:color w:val="000000"/>
                <w:sz w:val="20"/>
                <w:szCs w:val="20"/>
              </w:rPr>
              <w:t>privind nerespectarea prevederilor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legale de către instituţie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14. Numărul şi tipul de sancţiuni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dispuse pentru încălcarea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obligaţiilor legale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15. Număr de activităţi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pregătire profesională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din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w:t>
            </w:r>
          </w:p>
          <w:p w:rsidR="006E039F" w:rsidRDefault="00335F7F">
            <w:pPr>
              <w:pStyle w:val="spar"/>
              <w:jc w:val="both"/>
              <w:rPr>
                <w:rFonts w:ascii="Verdana" w:hAnsi="Verdana"/>
                <w:color w:val="000000"/>
                <w:sz w:val="20"/>
                <w:szCs w:val="20"/>
              </w:rPr>
            </w:pPr>
            <w:r>
              <w:rPr>
                <w:rFonts w:ascii="Verdana" w:hAnsi="Verdana"/>
                <w:color w:val="000000"/>
                <w:sz w:val="20"/>
                <w:szCs w:val="20"/>
              </w:rPr>
              <w:t>16. Număr de persoane care au fost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17. Număr de rapoarte anuale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transparenţa decizională </w:t>
            </w:r>
          </w:p>
          <w:p w:rsidR="006E039F" w:rsidRDefault="00335F7F">
            <w:pPr>
              <w:pStyle w:val="spar"/>
              <w:jc w:val="both"/>
              <w:rPr>
                <w:rFonts w:ascii="Verdana" w:hAnsi="Verdana"/>
                <w:color w:val="000000"/>
                <w:sz w:val="20"/>
                <w:szCs w:val="20"/>
              </w:rPr>
            </w:pPr>
            <w:r>
              <w:rPr>
                <w:rFonts w:ascii="Verdana" w:hAnsi="Verdana"/>
                <w:color w:val="000000"/>
                <w:sz w:val="20"/>
                <w:szCs w:val="20"/>
              </w:rPr>
              <w:t>disponibile pe site-ul instituţiei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18. Număr de părţi interesate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înscrise în Registrul unic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intereselor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nivelul Guvernului României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19. Numărul de domenii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s-au înscris părţi interesate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Registrului unic al transparenţei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20. Număr de utilizatori ai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platformei consultare.gov.ro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21. Număr de întâlniri raportate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RUTI de către factorii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decizie vizaţi de registru, din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administraţia publică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8.</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Acces la </w:t>
            </w:r>
          </w:p>
          <w:p w:rsidR="006E039F" w:rsidRPr="00BD2B20" w:rsidRDefault="00335F7F">
            <w:pPr>
              <w:pStyle w:val="spar"/>
              <w:jc w:val="both"/>
              <w:rPr>
                <w:rFonts w:ascii="Verdana" w:hAnsi="Verdana"/>
                <w:color w:val="000000"/>
                <w:sz w:val="20"/>
                <w:szCs w:val="20"/>
                <w:highlight w:val="yellow"/>
              </w:rPr>
            </w:pPr>
            <w:r w:rsidRPr="00BD2B20">
              <w:rPr>
                <w:rFonts w:ascii="Verdana" w:hAnsi="Verdana"/>
                <w:color w:val="000000"/>
                <w:sz w:val="20"/>
                <w:szCs w:val="20"/>
                <w:highlight w:val="yellow"/>
              </w:rPr>
              <w:t xml:space="preserve">informaţii de </w:t>
            </w:r>
          </w:p>
          <w:p w:rsidR="006E039F" w:rsidRDefault="00335F7F">
            <w:pPr>
              <w:pStyle w:val="spar"/>
              <w:jc w:val="both"/>
              <w:rPr>
                <w:rFonts w:ascii="Verdana" w:hAnsi="Verdana"/>
                <w:color w:val="000000"/>
                <w:sz w:val="20"/>
                <w:szCs w:val="20"/>
              </w:rPr>
            </w:pPr>
            <w:r w:rsidRPr="00BD2B20">
              <w:rPr>
                <w:rFonts w:ascii="Verdana" w:hAnsi="Verdana"/>
                <w:color w:val="000000"/>
                <w:sz w:val="20"/>
                <w:szCs w:val="20"/>
                <w:highlight w:val="yellow"/>
              </w:rPr>
              <w:t>interes public</w:t>
            </w:r>
            <w:r>
              <w:rPr>
                <w:rFonts w:ascii="Verdana" w:hAnsi="Verdana"/>
                <w:color w:val="000000"/>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544/2001</w:t>
              </w:r>
            </w:hyperlink>
            <w:r w:rsidR="00335F7F">
              <w:rPr>
                <w:rFonts w:ascii="Verdana" w:hAnsi="Verdana"/>
                <w:color w:val="000000"/>
                <w:sz w:val="20"/>
                <w:szCs w:val="20"/>
              </w:rPr>
              <w:t xml:space="preserve"> privind liberul acces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informaţiile de interes public,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ulterioare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seturi de date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publicate în format deschis pe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platforma data.gov.ro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solicitări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de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primite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răspunsuri comunicate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termenul legal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răspunsuri formulate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întârziere faţă de termenul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solicitări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de interes public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nu s-a răspuns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reclamaţii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reclamaţii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administrative soluţionate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favorabil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plângeri în instanţă </w:t>
            </w:r>
          </w:p>
          <w:p w:rsidR="006E039F" w:rsidRDefault="00335F7F">
            <w:pPr>
              <w:pStyle w:val="spar"/>
              <w:jc w:val="both"/>
              <w:rPr>
                <w:rFonts w:ascii="Verdana" w:hAnsi="Verdana"/>
                <w:color w:val="000000"/>
                <w:sz w:val="20"/>
                <w:szCs w:val="20"/>
              </w:rPr>
            </w:pPr>
            <w:r>
              <w:rPr>
                <w:rFonts w:ascii="Verdana" w:hAnsi="Verdana"/>
                <w:color w:val="000000"/>
                <w:sz w:val="20"/>
                <w:szCs w:val="20"/>
              </w:rPr>
              <w:t>9. Număr de hotărâri judecătoreşti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definitive şi irevocabile </w:t>
            </w:r>
          </w:p>
          <w:p w:rsidR="006E039F" w:rsidRDefault="00335F7F">
            <w:pPr>
              <w:pStyle w:val="spar"/>
              <w:jc w:val="both"/>
              <w:rPr>
                <w:rFonts w:ascii="Verdana" w:hAnsi="Verdana"/>
                <w:color w:val="000000"/>
                <w:sz w:val="20"/>
                <w:szCs w:val="20"/>
              </w:rPr>
            </w:pPr>
            <w:r>
              <w:rPr>
                <w:rFonts w:ascii="Verdana" w:hAnsi="Verdana"/>
                <w:color w:val="000000"/>
                <w:sz w:val="20"/>
                <w:szCs w:val="20"/>
              </w:rPr>
              <w:t>pronunţate în favoarea petentului,</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ca urmare a plângerilor având ca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obiect comunicarea de informaţii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Numărul şi tipul de sancţiuni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dispuse pentru încălcarea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obligaţiilor legale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11. Număr de activităţi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pregătire profesională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din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w:t>
            </w:r>
          </w:p>
          <w:p w:rsidR="006E039F" w:rsidRDefault="00335F7F">
            <w:pPr>
              <w:pStyle w:val="spar"/>
              <w:jc w:val="both"/>
              <w:rPr>
                <w:rFonts w:ascii="Verdana" w:hAnsi="Verdana"/>
                <w:color w:val="000000"/>
                <w:sz w:val="20"/>
                <w:szCs w:val="20"/>
              </w:rPr>
            </w:pPr>
            <w:r>
              <w:rPr>
                <w:rFonts w:ascii="Verdana" w:hAnsi="Verdana"/>
                <w:color w:val="000000"/>
                <w:sz w:val="20"/>
                <w:szCs w:val="20"/>
              </w:rPr>
              <w:t>12. Număr de persoane care au fost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13. Numărul şi tipul de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interne luate pentru îmbunătăţirea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procesului de comunicare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informaţiilor de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14. Număr de UAT-uri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implementat Memorandumul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creşterea transparenţei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informaţiilor de interes public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15. Număr de instituţii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cuprinse în platforma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transparenţă.gov.ro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16. Existenţa raportului de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implementare</w:t>
            </w:r>
            <w:proofErr w:type="gramEnd"/>
            <w:r>
              <w:rPr>
                <w:rFonts w:ascii="Verdana" w:hAnsi="Verdana"/>
                <w:color w:val="000000"/>
                <w:sz w:val="20"/>
                <w:szCs w:val="20"/>
              </w:rPr>
              <w:t xml:space="preserve"> a </w:t>
            </w:r>
            <w:hyperlink w:history="1">
              <w:r>
                <w:rPr>
                  <w:rStyle w:val="Hyperlink"/>
                  <w:rFonts w:ascii="Verdana" w:hAnsi="Verdana"/>
                  <w:sz w:val="20"/>
                  <w:szCs w:val="20"/>
                </w:rPr>
                <w:t>Legii nr. 544/2001</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ultimul an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17. Număr de rapoarte anuale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disponibile pe site-ul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9.</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Protecţia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avertizorului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integritate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571/2004</w:t>
              </w:r>
            </w:hyperlink>
            <w:r w:rsidR="00335F7F">
              <w:rPr>
                <w:rFonts w:ascii="Verdana" w:hAnsi="Verdana"/>
                <w:color w:val="000000"/>
                <w:sz w:val="20"/>
                <w:szCs w:val="20"/>
              </w:rPr>
              <w:t xml:space="preserve"> privind protecţia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din autorităţile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instituţiile publice şi din alte unităţi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semnalează încălcări ale legii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sesizări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Numărul şi tipul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încălcate (structurate sub forma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unui compendiu)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regulamente interne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armonizate cu prevederile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legislative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instituţii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există persoane special desemnate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 primi sesizările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avertizorilor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Număr de instituţii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există implementat un mecanism cu </w:t>
            </w:r>
          </w:p>
          <w:p w:rsidR="006E039F" w:rsidRDefault="00335F7F">
            <w:pPr>
              <w:pStyle w:val="spar"/>
              <w:jc w:val="both"/>
              <w:rPr>
                <w:rFonts w:ascii="Verdana" w:hAnsi="Verdana"/>
                <w:color w:val="000000"/>
                <w:sz w:val="20"/>
                <w:szCs w:val="20"/>
              </w:rPr>
            </w:pPr>
            <w:r>
              <w:rPr>
                <w:rFonts w:ascii="Verdana" w:hAnsi="Verdana"/>
                <w:color w:val="000000"/>
                <w:sz w:val="20"/>
                <w:szCs w:val="20"/>
              </w:rPr>
              <w:t>privire la protecţia avertizorilor</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măsuri administrative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adoptate pentru înlăturarea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cauzelor sau circumstanţelor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 favorizat încălcarea normelor,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diferenţiat pe tipologii </w:t>
            </w:r>
          </w:p>
          <w:p w:rsidR="006E039F" w:rsidRDefault="00335F7F">
            <w:pPr>
              <w:pStyle w:val="spar"/>
              <w:jc w:val="both"/>
              <w:rPr>
                <w:rFonts w:ascii="Verdana" w:hAnsi="Verdana"/>
                <w:color w:val="000000"/>
                <w:sz w:val="20"/>
                <w:szCs w:val="20"/>
              </w:rPr>
            </w:pPr>
            <w:r>
              <w:rPr>
                <w:rFonts w:ascii="Verdana" w:hAnsi="Verdana"/>
                <w:color w:val="000000"/>
                <w:sz w:val="20"/>
                <w:szCs w:val="20"/>
              </w:rPr>
              <w:t>7. Număr de situaţii de represalii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la locul de muncă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plângeri depuse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situaţii în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fost acordate compensaţii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avertizorilor de integritate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10. Număr de activităţi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pregătire profesională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din administraţia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publică </w:t>
            </w:r>
          </w:p>
          <w:p w:rsidR="006E039F" w:rsidRDefault="00335F7F">
            <w:pPr>
              <w:pStyle w:val="spar"/>
              <w:jc w:val="both"/>
              <w:rPr>
                <w:rFonts w:ascii="Verdana" w:hAnsi="Verdana"/>
                <w:color w:val="000000"/>
                <w:sz w:val="20"/>
                <w:szCs w:val="20"/>
              </w:rPr>
            </w:pPr>
            <w:r>
              <w:rPr>
                <w:rFonts w:ascii="Verdana" w:hAnsi="Verdana"/>
                <w:color w:val="000000"/>
                <w:sz w:val="20"/>
                <w:szCs w:val="20"/>
              </w:rPr>
              <w:t>11. Număr de persoane care au fost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instruite prin intermediul </w:t>
            </w:r>
          </w:p>
          <w:p w:rsidR="006E039F" w:rsidRDefault="00335F7F">
            <w:pPr>
              <w:pStyle w:val="spar"/>
              <w:jc w:val="both"/>
              <w:rPr>
                <w:rFonts w:ascii="Verdana" w:hAnsi="Verdana"/>
                <w:color w:val="000000"/>
                <w:sz w:val="20"/>
                <w:szCs w:val="20"/>
              </w:rPr>
            </w:pPr>
            <w:r>
              <w:rPr>
                <w:rFonts w:ascii="Verdana" w:hAnsi="Verdana"/>
                <w:color w:val="000000"/>
                <w:sz w:val="20"/>
                <w:szCs w:val="20"/>
              </w:rPr>
              <w:t>acţiunilor de formare profesională</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Distribuirea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aleatorie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dosarelor/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sarcinilor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serviciu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Hotărârea Consiliului Superior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Magistraturii nr. </w:t>
            </w:r>
            <w:hyperlink w:history="1">
              <w:r>
                <w:rPr>
                  <w:rStyle w:val="Hyperlink"/>
                  <w:rFonts w:ascii="Verdana" w:hAnsi="Verdana"/>
                  <w:sz w:val="20"/>
                  <w:szCs w:val="20"/>
                </w:rPr>
                <w:t>387/2005</w:t>
              </w:r>
            </w:hyperlink>
            <w:r>
              <w:rPr>
                <w:rFonts w:ascii="Verdana" w:hAnsi="Verdana"/>
                <w:color w:val="000000"/>
                <w:sz w:val="20"/>
                <w:szCs w:val="20"/>
              </w:rPr>
              <w:t xml:space="preserve"> pentru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Regulamentului de ordine interioară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instanţelor judecătoreşti, cu modificările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Regulamente, ordine interne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persoane desemnate cu </w:t>
            </w:r>
          </w:p>
          <w:p w:rsidR="006E039F" w:rsidRDefault="00335F7F">
            <w:pPr>
              <w:pStyle w:val="spar"/>
              <w:jc w:val="both"/>
              <w:rPr>
                <w:rFonts w:ascii="Verdana" w:hAnsi="Verdana"/>
                <w:color w:val="000000"/>
                <w:sz w:val="20"/>
                <w:szCs w:val="20"/>
              </w:rPr>
            </w:pPr>
            <w:r>
              <w:rPr>
                <w:rFonts w:ascii="Verdana" w:hAnsi="Verdana"/>
                <w:color w:val="000000"/>
                <w:sz w:val="20"/>
                <w:szCs w:val="20"/>
              </w:rPr>
              <w:t>repartizarea aleatorie a cauzelor/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sarcinilor de serviciu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nereguli apărute în </w:t>
            </w:r>
          </w:p>
          <w:p w:rsidR="006E039F" w:rsidRDefault="00335F7F">
            <w:pPr>
              <w:pStyle w:val="spar"/>
              <w:jc w:val="both"/>
              <w:rPr>
                <w:rFonts w:ascii="Verdana" w:hAnsi="Verdana"/>
                <w:color w:val="000000"/>
                <w:sz w:val="20"/>
                <w:szCs w:val="20"/>
              </w:rPr>
            </w:pPr>
            <w:r>
              <w:rPr>
                <w:rFonts w:ascii="Verdana" w:hAnsi="Verdana"/>
                <w:color w:val="000000"/>
                <w:sz w:val="20"/>
                <w:szCs w:val="20"/>
              </w:rPr>
              <w:t>sistemul de distribuire aleatorie,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diferenţiat pe tipologii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măsuri luate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preşedintele instanţei/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conducătorul instituţiei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remedierea neregulilor constatate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Interdicţii după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încheierea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angajării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(pantouflage)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161/2003</w:t>
              </w:r>
            </w:hyperlink>
            <w:r w:rsidR="00335F7F">
              <w:rPr>
                <w:rFonts w:ascii="Verdana" w:hAnsi="Verdana"/>
                <w:color w:val="000000"/>
                <w:sz w:val="20"/>
                <w:szCs w:val="20"/>
              </w:rPr>
              <w:t xml:space="preserve"> privind unele măsuri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asigurarea transparenţei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exercitarea demnităţilor publice,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funcţiilor publice şi în mediul de afaceri,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prevenirea şi sancţionarea corupţiei,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modificările şi completările ulterioare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[art. 94 alin. (3)]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Ordonanţa de urgenţă a Guvernului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66/2011</w:t>
              </w:r>
            </w:hyperlink>
            <w:r>
              <w:rPr>
                <w:rFonts w:ascii="Verdana" w:hAnsi="Verdana"/>
                <w:color w:val="000000"/>
                <w:sz w:val="20"/>
                <w:szCs w:val="20"/>
              </w:rPr>
              <w:t xml:space="preserve"> privind prevenirea, constatarea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sancţionarea neregulilor apărute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obţinerea şi utilizarea fondurilor europene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şi/sau a fondurilor publice naţionale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aferente</w:t>
            </w:r>
            <w:proofErr w:type="gramEnd"/>
            <w:r>
              <w:rPr>
                <w:rFonts w:ascii="Verdana" w:hAnsi="Verdana"/>
                <w:color w:val="000000"/>
                <w:sz w:val="20"/>
                <w:szCs w:val="20"/>
              </w:rPr>
              <w:t xml:space="preserve"> acestora [art. 13 alin. (1)]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1. Număr de regulamente interne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prevăd procedura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monitorizării situaţiilor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pantouflage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Număr de instituţii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există implementat un mecanism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privire la monitorizarea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situaţiilor de pantouflage,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inclusiv prin desemnarea unor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persoane cu atribuţii speciale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acest sens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persoane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desfăşurat activităţi de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monitorizare şi control cu privire</w:t>
            </w:r>
          </w:p>
          <w:p w:rsidR="006E039F" w:rsidRDefault="00335F7F">
            <w:pPr>
              <w:pStyle w:val="spar"/>
              <w:jc w:val="both"/>
              <w:rPr>
                <w:rFonts w:ascii="Verdana" w:hAnsi="Verdana"/>
                <w:color w:val="000000"/>
                <w:sz w:val="20"/>
                <w:szCs w:val="20"/>
              </w:rPr>
            </w:pPr>
            <w:r>
              <w:rPr>
                <w:rFonts w:ascii="Verdana" w:hAnsi="Verdana"/>
                <w:color w:val="000000"/>
                <w:sz w:val="20"/>
                <w:szCs w:val="20"/>
              </w:rPr>
              <w:t>la societăţi comerciale şi care au</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ieşit din corpul funcţionarilor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Număr de persoane care îşi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desfăşoară activitatea/dau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consultanţă în cadrul regiilor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autonome, societăţilor comerciale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ori în alte unităţi cu scop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lucrativ din sectorul public,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termenul de 3 ani după ieşirea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corpul funcţionarilor publici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(dintre acele persoane care au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interdicţie conform legii) </w:t>
            </w:r>
          </w:p>
          <w:p w:rsidR="006E039F" w:rsidRDefault="00335F7F">
            <w:pPr>
              <w:pStyle w:val="spar"/>
              <w:jc w:val="both"/>
              <w:rPr>
                <w:rFonts w:ascii="Verdana" w:hAnsi="Verdana"/>
                <w:color w:val="000000"/>
                <w:sz w:val="20"/>
                <w:szCs w:val="20"/>
              </w:rPr>
            </w:pPr>
            <w:r>
              <w:rPr>
                <w:rFonts w:ascii="Verdana" w:hAnsi="Verdana"/>
                <w:color w:val="000000"/>
                <w:sz w:val="20"/>
                <w:szCs w:val="20"/>
              </w:rPr>
              <w:t>5. Număr de măsuri adoptate pentru</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remedierea situaţiilor de </w:t>
            </w:r>
          </w:p>
          <w:p w:rsidR="006E039F" w:rsidRDefault="00335F7F">
            <w:pPr>
              <w:pStyle w:val="spar"/>
              <w:jc w:val="both"/>
              <w:rPr>
                <w:rFonts w:ascii="Verdana" w:hAnsi="Verdana"/>
                <w:color w:val="000000"/>
                <w:sz w:val="20"/>
                <w:szCs w:val="20"/>
              </w:rPr>
            </w:pPr>
            <w:r>
              <w:rPr>
                <w:rFonts w:ascii="Verdana" w:hAnsi="Verdana"/>
                <w:color w:val="000000"/>
                <w:sz w:val="20"/>
                <w:szCs w:val="20"/>
              </w:rPr>
              <w:t>pantouflage, diferenţiat pe tipuri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Număr de încălcări ale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prevederilor</w:t>
            </w:r>
            <w:proofErr w:type="gramEnd"/>
            <w:r>
              <w:rPr>
                <w:rFonts w:ascii="Verdana" w:hAnsi="Verdana"/>
                <w:color w:val="000000"/>
                <w:sz w:val="20"/>
                <w:szCs w:val="20"/>
              </w:rPr>
              <w:t xml:space="preserve"> art. 13 alin. (1)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constatate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7. Număr de solicitări către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instanţa de judecată pentru </w:t>
            </w:r>
          </w:p>
          <w:p w:rsidR="006E039F" w:rsidRDefault="00335F7F">
            <w:pPr>
              <w:pStyle w:val="spar"/>
              <w:jc w:val="both"/>
              <w:rPr>
                <w:rFonts w:ascii="Verdana" w:hAnsi="Verdana"/>
                <w:color w:val="000000"/>
                <w:sz w:val="20"/>
                <w:szCs w:val="20"/>
              </w:rPr>
            </w:pPr>
            <w:r>
              <w:rPr>
                <w:rFonts w:ascii="Verdana" w:hAnsi="Verdana"/>
                <w:color w:val="000000"/>
                <w:sz w:val="20"/>
                <w:szCs w:val="20"/>
              </w:rPr>
              <w:t>anularea contractului de finanţare</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în</w:t>
            </w:r>
            <w:proofErr w:type="gramEnd"/>
            <w:r>
              <w:rPr>
                <w:rFonts w:ascii="Verdana" w:hAnsi="Verdana"/>
                <w:color w:val="000000"/>
                <w:sz w:val="20"/>
                <w:szCs w:val="20"/>
              </w:rPr>
              <w:t xml:space="preserve"> caz de încălcare a art. 13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8. Număr de sancţiuni aplicate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către instanţe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9. Număr de societăţi comerciale </w:t>
            </w:r>
          </w:p>
          <w:p w:rsidR="006E039F" w:rsidRDefault="00335F7F">
            <w:pPr>
              <w:pStyle w:val="spar"/>
              <w:jc w:val="both"/>
              <w:rPr>
                <w:rFonts w:ascii="Verdana" w:hAnsi="Verdana"/>
                <w:color w:val="000000"/>
                <w:sz w:val="20"/>
                <w:szCs w:val="20"/>
              </w:rPr>
            </w:pPr>
            <w:r>
              <w:rPr>
                <w:rFonts w:ascii="Verdana" w:hAnsi="Verdana"/>
                <w:color w:val="000000"/>
                <w:sz w:val="20"/>
                <w:szCs w:val="20"/>
              </w:rPr>
              <w:t>în care îşi desfăşoară activitatea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persoane care au derulat anterior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activităţi de monitorizare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control şi care intră sub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incidenţa</w:t>
            </w:r>
            <w:proofErr w:type="gramEnd"/>
            <w:r>
              <w:rPr>
                <w:rFonts w:ascii="Verdana" w:hAnsi="Verdana"/>
                <w:color w:val="000000"/>
                <w:sz w:val="20"/>
                <w:szCs w:val="20"/>
              </w:rPr>
              <w:t xml:space="preserve"> art. 13 alin. (1),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diferenţiat pe domenii majore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w:t>
            </w:r>
          </w:p>
        </w:tc>
      </w:tr>
      <w:tr w:rsidR="006E039F">
        <w:trPr>
          <w:divId w:val="794254511"/>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12.</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sensibile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Ordinul SGG nr. 400/2015</w:t>
              </w:r>
            </w:hyperlink>
            <w:r w:rsidR="00335F7F">
              <w:rPr>
                <w:rFonts w:ascii="Verdana" w:hAnsi="Verdana"/>
                <w:color w:val="000000"/>
                <w:sz w:val="20"/>
                <w:szCs w:val="20"/>
              </w:rPr>
              <w:t xml:space="preserve"> pentru aprobarea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Codului controlului intern/managerial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entităţilor publice, cu modificările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completările ulterioare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Număr de funcţii sensibile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funcţiile considerate ca fiind </w:t>
            </w:r>
          </w:p>
          <w:p w:rsidR="006E039F" w:rsidRDefault="00335F7F">
            <w:pPr>
              <w:pStyle w:val="spar"/>
              <w:jc w:val="both"/>
              <w:rPr>
                <w:rFonts w:ascii="Verdana" w:hAnsi="Verdana"/>
                <w:color w:val="000000"/>
                <w:sz w:val="20"/>
                <w:szCs w:val="20"/>
              </w:rPr>
            </w:pPr>
            <w:r>
              <w:rPr>
                <w:rFonts w:ascii="Verdana" w:hAnsi="Verdana"/>
                <w:color w:val="000000"/>
                <w:sz w:val="20"/>
                <w:szCs w:val="20"/>
              </w:rPr>
              <w:t>expuse la corupţie identificate şi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inventariate </w:t>
            </w:r>
          </w:p>
          <w:p w:rsidR="006E039F" w:rsidRDefault="00335F7F">
            <w:pPr>
              <w:pStyle w:val="spar"/>
              <w:jc w:val="both"/>
              <w:rPr>
                <w:rFonts w:ascii="Verdana" w:hAnsi="Verdana"/>
                <w:color w:val="000000"/>
                <w:sz w:val="20"/>
                <w:szCs w:val="20"/>
              </w:rPr>
            </w:pPr>
            <w:r>
              <w:rPr>
                <w:rFonts w:ascii="Verdana" w:hAnsi="Verdana"/>
                <w:color w:val="000000"/>
                <w:sz w:val="20"/>
                <w:szCs w:val="20"/>
              </w:rPr>
              <w:t>2. Număr de persoane cărora li s-a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aplicat principiul rotaţiei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Număr de măsuri de control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adecvate şi suficiente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administrarea şi gestionarea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funcţiilor sensibile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NOTĂ: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Cerinţele generale 2.2.6-2.2.8.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ale standardului 2 - Atribuţii,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funcţii, sarcini, conform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anexei 1 la Ordinul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Secretariatului General al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Guvernului nr. </w:t>
            </w:r>
            <w:hyperlink w:history="1">
              <w:r>
                <w:rPr>
                  <w:rStyle w:val="Hyperlink"/>
                  <w:rFonts w:ascii="Verdana" w:hAnsi="Verdana"/>
                  <w:sz w:val="20"/>
                  <w:szCs w:val="20"/>
                </w:rPr>
                <w:t>400/2015</w:t>
              </w:r>
            </w:hyperlink>
            <w:r>
              <w:rPr>
                <w:rFonts w:ascii="Verdana" w:hAnsi="Verdana"/>
                <w:color w:val="000000"/>
                <w:sz w:val="20"/>
                <w:szCs w:val="20"/>
              </w:rPr>
              <w:t xml:space="preserv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aprobarea Codului controlului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intern managerial al entităţilor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cu modificările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completările ulterioare </w:t>
            </w:r>
          </w:p>
        </w:tc>
      </w:tr>
    </w:tbl>
    <w:p w:rsidR="006E039F" w:rsidRDefault="00335F7F">
      <w:pPr>
        <w:autoSpaceDE/>
        <w:autoSpaceDN/>
        <w:ind w:left="288" w:right="72"/>
        <w:jc w:val="both"/>
        <w:divId w:val="230046628"/>
        <w:rPr>
          <w:sz w:val="17"/>
          <w:szCs w:val="17"/>
          <w:bdr w:val="dotted" w:sz="6" w:space="0" w:color="FEFEFE" w:frame="1"/>
        </w:rPr>
      </w:pPr>
      <w:r>
        <w:rPr>
          <w:rFonts w:eastAsia="Times New Roman"/>
          <w:color w:val="000000"/>
          <w:sz w:val="17"/>
          <w:szCs w:val="17"/>
          <w:bdr w:val="dotted" w:sz="6" w:space="0" w:color="FEFEFE" w:frame="1"/>
          <w:shd w:val="clear" w:color="auto" w:fill="FFFFFF"/>
        </w:rPr>
        <w:lastRenderedPageBreak/>
        <w:t>*1) Indicatori minimali care măsoară, din punct de vedere cantitativ şi calitativ, gradul de implementare a standardelor legale de integritate.</w:t>
      </w:r>
    </w:p>
    <w:p w:rsidR="006E039F" w:rsidRDefault="00335F7F">
      <w:pPr>
        <w:pStyle w:val="sanxttl"/>
        <w:divId w:val="1705902184"/>
        <w:rPr>
          <w:shd w:val="clear" w:color="auto" w:fill="FFFFFF"/>
        </w:rPr>
      </w:pPr>
      <w:proofErr w:type="gramStart"/>
      <w:r>
        <w:rPr>
          <w:shd w:val="clear" w:color="auto" w:fill="FFFFFF"/>
        </w:rPr>
        <w:t>Anexa nr.</w:t>
      </w:r>
      <w:proofErr w:type="gramEnd"/>
      <w:r>
        <w:rPr>
          <w:shd w:val="clear" w:color="auto" w:fill="FFFFFF"/>
        </w:rPr>
        <w:t xml:space="preserve"> 4</w:t>
      </w:r>
    </w:p>
    <w:p w:rsidR="006E039F" w:rsidRDefault="00335F7F">
      <w:pPr>
        <w:pStyle w:val="spar"/>
        <w:jc w:val="both"/>
        <w:divId w:val="1705902184"/>
        <w:rPr>
          <w:rFonts w:ascii="Verdana" w:hAnsi="Verdana"/>
          <w:color w:val="000000"/>
          <w:sz w:val="20"/>
          <w:szCs w:val="20"/>
          <w:shd w:val="clear" w:color="auto" w:fill="FFFFFF"/>
        </w:rPr>
      </w:pPr>
      <w:r>
        <w:rPr>
          <w:rFonts w:ascii="Verdana" w:hAnsi="Verdana"/>
          <w:color w:val="000000"/>
          <w:sz w:val="20"/>
          <w:szCs w:val="20"/>
          <w:shd w:val="clear" w:color="auto" w:fill="FFFFFF"/>
        </w:rPr>
        <w:t>STANDARD GENERAL</w:t>
      </w:r>
    </w:p>
    <w:p w:rsidR="006E039F" w:rsidRDefault="00335F7F">
      <w:pPr>
        <w:pStyle w:val="spar"/>
        <w:jc w:val="both"/>
        <w:divId w:val="1705902184"/>
        <w:rPr>
          <w:rFonts w:ascii="Verdana" w:hAnsi="Verdana"/>
          <w:color w:val="000000"/>
          <w:sz w:val="20"/>
          <w:szCs w:val="20"/>
          <w:shd w:val="clear" w:color="auto" w:fill="FFFFFF"/>
        </w:rPr>
      </w:pPr>
      <w:r>
        <w:rPr>
          <w:rFonts w:ascii="Verdana" w:hAnsi="Verdana"/>
          <w:color w:val="000000"/>
          <w:sz w:val="20"/>
          <w:szCs w:val="20"/>
          <w:shd w:val="clear" w:color="auto" w:fill="FFFFFF"/>
        </w:rPr>
        <w:t>Publicarea informaţiilor de interes public</w:t>
      </w:r>
    </w:p>
    <w:p w:rsidR="006E039F" w:rsidRDefault="00335F7F">
      <w:pPr>
        <w:pStyle w:val="spar"/>
        <w:jc w:val="both"/>
        <w:divId w:val="170590218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Toate informaţiile la care ne referim sunt cele afişate pe paginile de internet ale autorităţilor/instituţiilor publice, cu solicitarea ca acestea </w:t>
      </w:r>
      <w:proofErr w:type="gramStart"/>
      <w:r>
        <w:rPr>
          <w:rFonts w:ascii="Verdana" w:hAnsi="Verdana"/>
          <w:color w:val="000000"/>
          <w:sz w:val="20"/>
          <w:szCs w:val="20"/>
          <w:shd w:val="clear" w:color="auto" w:fill="FFFFFF"/>
        </w:rPr>
        <w:t>să</w:t>
      </w:r>
      <w:proofErr w:type="gramEnd"/>
      <w:r>
        <w:rPr>
          <w:rFonts w:ascii="Verdana" w:hAnsi="Verdana"/>
          <w:color w:val="000000"/>
          <w:sz w:val="20"/>
          <w:szCs w:val="20"/>
          <w:shd w:val="clear" w:color="auto" w:fill="FFFFFF"/>
        </w:rPr>
        <w:t xml:space="preserve"> se găsească în următoarele secţiuni:</w:t>
      </w:r>
    </w:p>
    <w:p w:rsidR="006E039F" w:rsidRDefault="00335F7F">
      <w:pPr>
        <w:autoSpaceDE/>
        <w:autoSpaceDN/>
        <w:jc w:val="both"/>
        <w:divId w:val="1186670361"/>
        <w:rPr>
          <w:rFonts w:eastAsia="Times New Roman"/>
          <w:color w:val="000000"/>
          <w:sz w:val="20"/>
          <w:szCs w:val="20"/>
          <w:shd w:val="clear" w:color="auto" w:fill="FFFFFF"/>
        </w:rPr>
      </w:pPr>
      <w:r>
        <w:rPr>
          <w:rStyle w:val="slitttl1"/>
          <w:rFonts w:eastAsia="Times New Roman"/>
        </w:rPr>
        <w:t>A.</w:t>
      </w:r>
      <w:r>
        <w:rPr>
          <w:rFonts w:eastAsia="Times New Roman"/>
          <w:color w:val="000000"/>
          <w:sz w:val="20"/>
          <w:szCs w:val="20"/>
          <w:shd w:val="clear" w:color="auto" w:fill="FFFFFF"/>
        </w:rPr>
        <w:t xml:space="preserve"> </w:t>
      </w:r>
      <w:r>
        <w:rPr>
          <w:rStyle w:val="slitbdy"/>
          <w:rFonts w:eastAsia="Times New Roman"/>
          <w:noProof/>
        </w:rPr>
        <w:t>Despre noi/Despre instituţie</w:t>
      </w:r>
    </w:p>
    <w:p w:rsidR="006E039F" w:rsidRDefault="00335F7F">
      <w:pPr>
        <w:autoSpaceDE/>
        <w:autoSpaceDN/>
        <w:jc w:val="both"/>
        <w:divId w:val="1861779415"/>
        <w:rPr>
          <w:rFonts w:eastAsia="Times New Roman"/>
          <w:color w:val="000000"/>
          <w:sz w:val="20"/>
          <w:szCs w:val="20"/>
          <w:shd w:val="clear" w:color="auto" w:fill="FFFFFF"/>
        </w:rPr>
      </w:pPr>
      <w:r>
        <w:rPr>
          <w:rStyle w:val="slitttl1"/>
          <w:rFonts w:eastAsia="Times New Roman"/>
        </w:rPr>
        <w:t>B.</w:t>
      </w:r>
      <w:r>
        <w:rPr>
          <w:rFonts w:eastAsia="Times New Roman"/>
          <w:color w:val="000000"/>
          <w:sz w:val="20"/>
          <w:szCs w:val="20"/>
          <w:shd w:val="clear" w:color="auto" w:fill="FFFFFF"/>
        </w:rPr>
        <w:t xml:space="preserve"> </w:t>
      </w:r>
      <w:r>
        <w:rPr>
          <w:rStyle w:val="slitbdy"/>
          <w:rFonts w:eastAsia="Times New Roman"/>
          <w:noProof/>
        </w:rPr>
        <w:t>Informaţii de interes public/Interes public</w:t>
      </w:r>
    </w:p>
    <w:p w:rsidR="006E039F" w:rsidRDefault="00335F7F">
      <w:pPr>
        <w:autoSpaceDE/>
        <w:autoSpaceDN/>
        <w:jc w:val="both"/>
        <w:divId w:val="2107533328"/>
        <w:rPr>
          <w:rFonts w:eastAsia="Times New Roman"/>
          <w:color w:val="000000"/>
          <w:sz w:val="20"/>
          <w:szCs w:val="20"/>
          <w:shd w:val="clear" w:color="auto" w:fill="FFFFFF"/>
        </w:rPr>
      </w:pPr>
      <w:r>
        <w:rPr>
          <w:rStyle w:val="slitttl1"/>
          <w:rFonts w:eastAsia="Times New Roman"/>
        </w:rPr>
        <w:t>C.</w:t>
      </w:r>
      <w:r>
        <w:rPr>
          <w:rFonts w:eastAsia="Times New Roman"/>
          <w:color w:val="000000"/>
          <w:sz w:val="20"/>
          <w:szCs w:val="20"/>
          <w:shd w:val="clear" w:color="auto" w:fill="FFFFFF"/>
        </w:rPr>
        <w:t xml:space="preserve"> </w:t>
      </w:r>
      <w:r>
        <w:rPr>
          <w:rStyle w:val="slitbdy"/>
          <w:rFonts w:eastAsia="Times New Roman"/>
          <w:noProof/>
        </w:rPr>
        <w:t>Contact</w:t>
      </w:r>
    </w:p>
    <w:p w:rsidR="006E039F" w:rsidRDefault="00335F7F">
      <w:pPr>
        <w:pStyle w:val="spar"/>
        <w:jc w:val="both"/>
        <w:divId w:val="1705902184"/>
        <w:rPr>
          <w:rFonts w:ascii="Verdana" w:hAnsi="Verdana"/>
          <w:color w:val="000000"/>
          <w:sz w:val="20"/>
          <w:szCs w:val="20"/>
          <w:shd w:val="clear" w:color="auto" w:fill="FFFFFF"/>
        </w:rPr>
      </w:pPr>
      <w:r>
        <w:rPr>
          <w:rFonts w:ascii="Verdana" w:hAnsi="Verdana"/>
          <w:color w:val="000000"/>
          <w:sz w:val="20"/>
          <w:szCs w:val="20"/>
          <w:shd w:val="clear" w:color="auto" w:fill="FFFFFF"/>
        </w:rPr>
        <w:t>Model de structurare a informaţiilor de interes public pe o pagină web a unei instituţii publice</w:t>
      </w:r>
    </w:p>
    <w:p w:rsidR="006E039F" w:rsidRDefault="00335F7F">
      <w:pPr>
        <w:autoSpaceDE/>
        <w:autoSpaceDN/>
        <w:jc w:val="both"/>
        <w:divId w:val="356397618"/>
        <w:rPr>
          <w:rStyle w:val="spctbdy"/>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Secţiunea "Despre instituţie"/"Despre noi"/"Minister"/ "Prezentare"</w:t>
      </w:r>
    </w:p>
    <w:p w:rsidR="006E039F" w:rsidRDefault="00335F7F">
      <w:pPr>
        <w:autoSpaceDE/>
        <w:autoSpaceDN/>
        <w:jc w:val="both"/>
        <w:divId w:val="1547372731"/>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Legislaţie privind organizarea şi funcţionarea instituţiei</w:t>
      </w:r>
    </w:p>
    <w:p w:rsidR="006E039F" w:rsidRDefault="00335F7F">
      <w:pPr>
        <w:autoSpaceDE/>
        <w:autoSpaceDN/>
        <w:jc w:val="both"/>
        <w:divId w:val="2138990394"/>
        <w:rPr>
          <w:rStyle w:val="spctbdy"/>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Conducere</w:t>
      </w:r>
    </w:p>
    <w:p w:rsidR="006E039F" w:rsidRDefault="00335F7F">
      <w:pPr>
        <w:autoSpaceDE/>
        <w:autoSpaceDN/>
        <w:jc w:val="both"/>
        <w:divId w:val="1801024544"/>
      </w:pPr>
      <w:r>
        <w:rPr>
          <w:rStyle w:val="spctttl1"/>
          <w:rFonts w:eastAsia="Times New Roman"/>
        </w:rPr>
        <w:t>1.2.1.</w:t>
      </w:r>
      <w:r>
        <w:rPr>
          <w:rFonts w:eastAsia="Times New Roman"/>
          <w:color w:val="000000"/>
          <w:sz w:val="20"/>
          <w:szCs w:val="20"/>
          <w:shd w:val="clear" w:color="auto" w:fill="FFFFFF"/>
        </w:rPr>
        <w:t xml:space="preserve"> </w:t>
      </w:r>
      <w:r>
        <w:rPr>
          <w:rStyle w:val="spctbdy"/>
          <w:rFonts w:eastAsia="Times New Roman"/>
        </w:rPr>
        <w:t>Lista completă a persoanelor cu funcţii din conducere</w:t>
      </w:r>
    </w:p>
    <w:p w:rsidR="006E039F" w:rsidRDefault="00335F7F">
      <w:pPr>
        <w:autoSpaceDE/>
        <w:autoSpaceDN/>
        <w:jc w:val="both"/>
        <w:divId w:val="746223301"/>
        <w:rPr>
          <w:rFonts w:eastAsia="Times New Roman"/>
          <w:color w:val="000000"/>
          <w:sz w:val="20"/>
          <w:szCs w:val="20"/>
          <w:shd w:val="clear" w:color="auto" w:fill="FFFFFF"/>
        </w:rPr>
      </w:pPr>
      <w:r>
        <w:rPr>
          <w:rStyle w:val="spctttl1"/>
          <w:rFonts w:eastAsia="Times New Roman"/>
        </w:rPr>
        <w:t>1.2.2.</w:t>
      </w:r>
      <w:r>
        <w:rPr>
          <w:rFonts w:eastAsia="Times New Roman"/>
          <w:color w:val="000000"/>
          <w:sz w:val="20"/>
          <w:szCs w:val="20"/>
          <w:shd w:val="clear" w:color="auto" w:fill="FFFFFF"/>
        </w:rPr>
        <w:t xml:space="preserve"> </w:t>
      </w:r>
      <w:r>
        <w:rPr>
          <w:rStyle w:val="spctbdy"/>
          <w:rFonts w:eastAsia="Times New Roman"/>
        </w:rPr>
        <w:t>Agenda conducerii</w:t>
      </w:r>
    </w:p>
    <w:p w:rsidR="006E039F" w:rsidRDefault="00335F7F">
      <w:pPr>
        <w:autoSpaceDE/>
        <w:autoSpaceDN/>
        <w:jc w:val="both"/>
        <w:divId w:val="1774130273"/>
        <w:rPr>
          <w:rStyle w:val="spctbdy"/>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Organizare</w:t>
      </w:r>
    </w:p>
    <w:p w:rsidR="006E039F" w:rsidRDefault="00335F7F">
      <w:pPr>
        <w:autoSpaceDE/>
        <w:autoSpaceDN/>
        <w:jc w:val="both"/>
        <w:divId w:val="1184127803"/>
      </w:pPr>
      <w:r>
        <w:rPr>
          <w:rStyle w:val="spctttl1"/>
          <w:rFonts w:eastAsia="Times New Roman"/>
        </w:rPr>
        <w:t>1.3.1.</w:t>
      </w:r>
      <w:r>
        <w:rPr>
          <w:rFonts w:eastAsia="Times New Roman"/>
          <w:color w:val="000000"/>
          <w:sz w:val="20"/>
          <w:szCs w:val="20"/>
          <w:shd w:val="clear" w:color="auto" w:fill="FFFFFF"/>
        </w:rPr>
        <w:t xml:space="preserve"> </w:t>
      </w:r>
      <w:r>
        <w:rPr>
          <w:rStyle w:val="spctbdy"/>
          <w:rFonts w:eastAsia="Times New Roman"/>
        </w:rPr>
        <w:t>Regulament de organizare şi funcţionare</w:t>
      </w:r>
    </w:p>
    <w:p w:rsidR="006E039F" w:rsidRDefault="00335F7F">
      <w:pPr>
        <w:autoSpaceDE/>
        <w:autoSpaceDN/>
        <w:jc w:val="both"/>
        <w:divId w:val="160774592"/>
        <w:rPr>
          <w:rFonts w:eastAsia="Times New Roman"/>
          <w:color w:val="000000"/>
          <w:sz w:val="20"/>
          <w:szCs w:val="20"/>
          <w:shd w:val="clear" w:color="auto" w:fill="FFFFFF"/>
        </w:rPr>
      </w:pPr>
      <w:r>
        <w:rPr>
          <w:rStyle w:val="spctttl1"/>
          <w:rFonts w:eastAsia="Times New Roman"/>
        </w:rPr>
        <w:t>1.3.2.</w:t>
      </w:r>
      <w:r>
        <w:rPr>
          <w:rFonts w:eastAsia="Times New Roman"/>
          <w:color w:val="000000"/>
          <w:sz w:val="20"/>
          <w:szCs w:val="20"/>
          <w:shd w:val="clear" w:color="auto" w:fill="FFFFFF"/>
        </w:rPr>
        <w:t xml:space="preserve"> </w:t>
      </w:r>
      <w:r>
        <w:rPr>
          <w:rStyle w:val="spctbdy"/>
          <w:rFonts w:eastAsia="Times New Roman"/>
        </w:rPr>
        <w:t>Organigrama</w:t>
      </w:r>
    </w:p>
    <w:p w:rsidR="006E039F" w:rsidRDefault="00335F7F">
      <w:pPr>
        <w:autoSpaceDE/>
        <w:autoSpaceDN/>
        <w:jc w:val="both"/>
        <w:divId w:val="445540350"/>
        <w:rPr>
          <w:rFonts w:eastAsia="Times New Roman"/>
          <w:color w:val="000000"/>
          <w:sz w:val="20"/>
          <w:szCs w:val="20"/>
          <w:shd w:val="clear" w:color="auto" w:fill="FFFFFF"/>
        </w:rPr>
      </w:pPr>
      <w:r>
        <w:rPr>
          <w:rStyle w:val="spctttl1"/>
          <w:rFonts w:eastAsia="Times New Roman"/>
        </w:rPr>
        <w:t>1.3.3.</w:t>
      </w:r>
      <w:r>
        <w:rPr>
          <w:rFonts w:eastAsia="Times New Roman"/>
          <w:color w:val="000000"/>
          <w:sz w:val="20"/>
          <w:szCs w:val="20"/>
          <w:shd w:val="clear" w:color="auto" w:fill="FFFFFF"/>
        </w:rPr>
        <w:t xml:space="preserve"> </w:t>
      </w:r>
      <w:r>
        <w:rPr>
          <w:rStyle w:val="spctbdy"/>
          <w:rFonts w:eastAsia="Times New Roman"/>
        </w:rPr>
        <w:t>Lista şi datele de contact ale instituţiilor care funcţionează în subordinea/coordonarea sau sub autoritatea instituţiei</w:t>
      </w:r>
    </w:p>
    <w:p w:rsidR="006E039F" w:rsidRDefault="00335F7F">
      <w:pPr>
        <w:autoSpaceDE/>
        <w:autoSpaceDN/>
        <w:jc w:val="both"/>
        <w:divId w:val="828642028"/>
        <w:rPr>
          <w:rFonts w:eastAsia="Times New Roman"/>
          <w:color w:val="000000"/>
          <w:sz w:val="20"/>
          <w:szCs w:val="20"/>
          <w:shd w:val="clear" w:color="auto" w:fill="FFFFFF"/>
        </w:rPr>
      </w:pPr>
      <w:r>
        <w:rPr>
          <w:rStyle w:val="spctttl1"/>
          <w:rFonts w:eastAsia="Times New Roman"/>
        </w:rPr>
        <w:t>1.3.4.</w:t>
      </w:r>
      <w:r>
        <w:rPr>
          <w:rFonts w:eastAsia="Times New Roman"/>
          <w:color w:val="000000"/>
          <w:sz w:val="20"/>
          <w:szCs w:val="20"/>
          <w:shd w:val="clear" w:color="auto" w:fill="FFFFFF"/>
        </w:rPr>
        <w:t xml:space="preserve"> </w:t>
      </w:r>
      <w:r>
        <w:rPr>
          <w:rStyle w:val="spctbdy"/>
          <w:rFonts w:eastAsia="Times New Roman"/>
        </w:rPr>
        <w:t>Carieră - anunţurile posturilor scoase la concurs</w:t>
      </w:r>
    </w:p>
    <w:p w:rsidR="006E039F" w:rsidRDefault="00335F7F">
      <w:pPr>
        <w:autoSpaceDE/>
        <w:autoSpaceDN/>
        <w:jc w:val="both"/>
        <w:divId w:val="1660186235"/>
        <w:rPr>
          <w:rFonts w:eastAsia="Times New Roman"/>
          <w:color w:val="000000"/>
          <w:sz w:val="20"/>
          <w:szCs w:val="20"/>
          <w:shd w:val="clear" w:color="auto" w:fill="FFFFFF"/>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Programe şi strategii</w:t>
      </w:r>
    </w:p>
    <w:p w:rsidR="006E039F" w:rsidRDefault="00335F7F">
      <w:pPr>
        <w:autoSpaceDE/>
        <w:autoSpaceDN/>
        <w:jc w:val="both"/>
        <w:divId w:val="1650478836"/>
        <w:rPr>
          <w:rStyle w:val="spctbdy"/>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Rapoarte şi studii</w:t>
      </w:r>
    </w:p>
    <w:p w:rsidR="006E039F" w:rsidRDefault="00335F7F">
      <w:pPr>
        <w:autoSpaceDE/>
        <w:autoSpaceDN/>
        <w:jc w:val="both"/>
        <w:divId w:val="148254975"/>
      </w:pPr>
      <w:r>
        <w:rPr>
          <w:rStyle w:val="spctttl1"/>
          <w:rFonts w:eastAsia="Times New Roman"/>
        </w:rPr>
        <w:t>1.5.1.</w:t>
      </w:r>
      <w:r>
        <w:rPr>
          <w:rFonts w:eastAsia="Times New Roman"/>
          <w:color w:val="000000"/>
          <w:sz w:val="20"/>
          <w:szCs w:val="20"/>
          <w:shd w:val="clear" w:color="auto" w:fill="FFFFFF"/>
        </w:rPr>
        <w:t xml:space="preserve"> </w:t>
      </w:r>
      <w:r>
        <w:rPr>
          <w:rStyle w:val="spctbdy"/>
          <w:rFonts w:eastAsia="Times New Roman"/>
        </w:rPr>
        <w:t>Rapoarte</w:t>
      </w:r>
    </w:p>
    <w:p w:rsidR="006E039F" w:rsidRDefault="00335F7F">
      <w:pPr>
        <w:autoSpaceDE/>
        <w:autoSpaceDN/>
        <w:jc w:val="both"/>
        <w:divId w:val="1279070952"/>
        <w:rPr>
          <w:rFonts w:eastAsia="Times New Roman"/>
          <w:color w:val="000000"/>
          <w:sz w:val="20"/>
          <w:szCs w:val="20"/>
          <w:shd w:val="clear" w:color="auto" w:fill="FFFFFF"/>
        </w:rPr>
      </w:pPr>
      <w:r>
        <w:rPr>
          <w:rStyle w:val="spctttl1"/>
          <w:rFonts w:eastAsia="Times New Roman"/>
        </w:rPr>
        <w:t>1.5.2.</w:t>
      </w:r>
      <w:r>
        <w:rPr>
          <w:rFonts w:eastAsia="Times New Roman"/>
          <w:color w:val="000000"/>
          <w:sz w:val="20"/>
          <w:szCs w:val="20"/>
          <w:shd w:val="clear" w:color="auto" w:fill="FFFFFF"/>
        </w:rPr>
        <w:t xml:space="preserve"> </w:t>
      </w:r>
      <w:r>
        <w:rPr>
          <w:rStyle w:val="spctbdy"/>
          <w:rFonts w:eastAsia="Times New Roman"/>
        </w:rPr>
        <w:t>Studii</w:t>
      </w:r>
    </w:p>
    <w:p w:rsidR="006E039F" w:rsidRDefault="00335F7F">
      <w:pPr>
        <w:autoSpaceDE/>
        <w:autoSpaceDN/>
        <w:jc w:val="both"/>
        <w:divId w:val="369065060"/>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Secţiunea informaţii de interes public</w:t>
      </w:r>
    </w:p>
    <w:p w:rsidR="006E039F" w:rsidRDefault="00335F7F">
      <w:pPr>
        <w:autoSpaceDE/>
        <w:autoSpaceDN/>
        <w:jc w:val="both"/>
        <w:divId w:val="1000085214"/>
        <w:rPr>
          <w:rStyle w:val="spctbdy"/>
          <w:rFonts w:eastAsia="Times New Roman"/>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 xml:space="preserve">Solicitarea informaţiilor de interes public - această secţiune </w:t>
      </w:r>
      <w:proofErr w:type="gramStart"/>
      <w:r>
        <w:rPr>
          <w:rStyle w:val="spctbdy"/>
          <w:rFonts w:eastAsia="Times New Roman"/>
        </w:rPr>
        <w:t>va</w:t>
      </w:r>
      <w:proofErr w:type="gramEnd"/>
      <w:r>
        <w:rPr>
          <w:rStyle w:val="spctbdy"/>
          <w:rFonts w:eastAsia="Times New Roman"/>
        </w:rPr>
        <w:t xml:space="preserve"> cuprinde atât trimiteri la actele normative din domeniu (cu link către http://legislatie.just.ro): </w:t>
      </w:r>
      <w:hyperlink w:history="1">
        <w:r>
          <w:rPr>
            <w:rStyle w:val="Hyperlink"/>
            <w:rFonts w:eastAsia="Times New Roman"/>
            <w:sz w:val="20"/>
            <w:szCs w:val="20"/>
            <w:shd w:val="clear" w:color="auto" w:fill="FFFFFF"/>
          </w:rPr>
          <w:t>Legea nr. 544/2001</w:t>
        </w:r>
      </w:hyperlink>
      <w:r>
        <w:rPr>
          <w:rStyle w:val="spctbdy"/>
          <w:rFonts w:eastAsia="Times New Roman"/>
        </w:rPr>
        <w:t xml:space="preserve"> privind liberul acces la informaţii de interes public, cu modificările şi completările ulterioare, normele de aplicare (</w:t>
      </w:r>
      <w:hyperlink w:history="1">
        <w:r>
          <w:rPr>
            <w:rStyle w:val="Hyperlink"/>
            <w:rFonts w:eastAsia="Times New Roman"/>
            <w:sz w:val="20"/>
            <w:szCs w:val="20"/>
            <w:shd w:val="clear" w:color="auto" w:fill="FFFFFF"/>
          </w:rPr>
          <w:t>H.G. nr. 123/2002</w:t>
        </w:r>
      </w:hyperlink>
      <w:r>
        <w:rPr>
          <w:rStyle w:val="spctbdy"/>
          <w:rFonts w:eastAsia="Times New Roman"/>
        </w:rPr>
        <w:t>), Legea reutilizării informaţiilor din instituţiile publice, precum şi:</w:t>
      </w:r>
    </w:p>
    <w:p w:rsidR="006E039F" w:rsidRDefault="00335F7F">
      <w:pPr>
        <w:autoSpaceDE/>
        <w:autoSpaceDN/>
        <w:jc w:val="both"/>
        <w:divId w:val="1236209316"/>
      </w:pPr>
      <w:r>
        <w:rPr>
          <w:rStyle w:val="slinttl1"/>
          <w:rFonts w:eastAsia="Times New Roman"/>
        </w:rPr>
        <w:t>– </w:t>
      </w:r>
      <w:r>
        <w:rPr>
          <w:rStyle w:val="slinbdy"/>
          <w:rFonts w:eastAsia="Times New Roman"/>
        </w:rPr>
        <w:t xml:space="preserve">Numele şi prenumele persoanei responsabile de primirea solicitărilor în baza </w:t>
      </w:r>
      <w:hyperlink w:history="1">
        <w:r>
          <w:rPr>
            <w:rStyle w:val="Hyperlink"/>
            <w:rFonts w:eastAsia="Times New Roman"/>
            <w:sz w:val="20"/>
            <w:szCs w:val="20"/>
            <w:shd w:val="clear" w:color="auto" w:fill="FFFFFF"/>
          </w:rPr>
          <w:t>Legii nr. 544/2001</w:t>
        </w:r>
      </w:hyperlink>
      <w:r>
        <w:rPr>
          <w:rStyle w:val="slinbdy"/>
          <w:rFonts w:eastAsia="Times New Roman"/>
        </w:rPr>
        <w:t>, precum şi datele de contact</w:t>
      </w:r>
    </w:p>
    <w:p w:rsidR="006E039F" w:rsidRDefault="00335F7F">
      <w:pPr>
        <w:autoSpaceDE/>
        <w:autoSpaceDN/>
        <w:jc w:val="both"/>
        <w:divId w:val="1057701171"/>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Formular pentru solicitare în baza </w:t>
      </w:r>
      <w:hyperlink w:history="1">
        <w:r>
          <w:rPr>
            <w:rStyle w:val="Hyperlink"/>
            <w:rFonts w:eastAsia="Times New Roman"/>
            <w:sz w:val="20"/>
            <w:szCs w:val="20"/>
            <w:shd w:val="clear" w:color="auto" w:fill="FFFFFF"/>
          </w:rPr>
          <w:t>Legii nr. 544/2001</w:t>
        </w:r>
      </w:hyperlink>
    </w:p>
    <w:p w:rsidR="006E039F" w:rsidRDefault="00335F7F">
      <w:pPr>
        <w:autoSpaceDE/>
        <w:autoSpaceDN/>
        <w:jc w:val="both"/>
        <w:divId w:val="1934390160"/>
        <w:rPr>
          <w:rFonts w:eastAsia="Times New Roman"/>
          <w:color w:val="000000"/>
          <w:sz w:val="20"/>
          <w:szCs w:val="20"/>
          <w:shd w:val="clear" w:color="auto" w:fill="FFFFFF"/>
        </w:rPr>
      </w:pPr>
      <w:r>
        <w:rPr>
          <w:rStyle w:val="slinttl1"/>
          <w:rFonts w:eastAsia="Times New Roman"/>
        </w:rPr>
        <w:t>– </w:t>
      </w:r>
      <w:r>
        <w:rPr>
          <w:rStyle w:val="slinbdy"/>
          <w:rFonts w:eastAsia="Times New Roman"/>
        </w:rPr>
        <w:t>Modalitatea de contestare a deciziei şi formulare pentru reclamaţii administrative (refuz la solicitare şi nerăspuns în termen legal)</w:t>
      </w:r>
    </w:p>
    <w:p w:rsidR="006E039F" w:rsidRDefault="00335F7F">
      <w:pPr>
        <w:autoSpaceDE/>
        <w:autoSpaceDN/>
        <w:jc w:val="both"/>
        <w:divId w:val="347680349"/>
        <w:rPr>
          <w:rFonts w:eastAsia="Times New Roman"/>
          <w:color w:val="000000"/>
          <w:sz w:val="20"/>
          <w:szCs w:val="20"/>
          <w:shd w:val="clear" w:color="auto" w:fill="FFFFFF"/>
        </w:rPr>
      </w:pPr>
      <w:r>
        <w:rPr>
          <w:rStyle w:val="slinttl1"/>
          <w:rFonts w:eastAsia="Times New Roman"/>
        </w:rPr>
        <w:t>– </w:t>
      </w:r>
      <w:r>
        <w:rPr>
          <w:rStyle w:val="slinbdy"/>
          <w:rFonts w:eastAsia="Times New Roman"/>
        </w:rPr>
        <w:t>Lista cu documentele de interes public şi lista cu documentele produse/gestionate de instituţie</w:t>
      </w:r>
    </w:p>
    <w:p w:rsidR="006E039F" w:rsidRDefault="00335F7F">
      <w:pPr>
        <w:autoSpaceDE/>
        <w:autoSpaceDN/>
        <w:jc w:val="both"/>
        <w:divId w:val="1205487245"/>
        <w:rPr>
          <w:rFonts w:eastAsia="Times New Roman"/>
          <w:color w:val="000000"/>
          <w:sz w:val="20"/>
          <w:szCs w:val="20"/>
          <w:shd w:val="clear" w:color="auto" w:fill="FFFFFF"/>
        </w:rPr>
      </w:pPr>
      <w:r>
        <w:rPr>
          <w:rStyle w:val="slinttl1"/>
          <w:rFonts w:eastAsia="Times New Roman"/>
        </w:rPr>
        <w:t>– </w:t>
      </w:r>
      <w:r>
        <w:rPr>
          <w:rStyle w:val="slinbdy"/>
          <w:rFonts w:eastAsia="Times New Roman"/>
        </w:rPr>
        <w:t xml:space="preserve">Rapoartele anuale de aplicare a </w:t>
      </w:r>
      <w:hyperlink w:history="1">
        <w:r>
          <w:rPr>
            <w:rStyle w:val="Hyperlink"/>
            <w:rFonts w:eastAsia="Times New Roman"/>
            <w:sz w:val="20"/>
            <w:szCs w:val="20"/>
            <w:shd w:val="clear" w:color="auto" w:fill="FFFFFF"/>
          </w:rPr>
          <w:t>Legii nr. 544/2001</w:t>
        </w:r>
      </w:hyperlink>
    </w:p>
    <w:p w:rsidR="006E039F" w:rsidRDefault="00335F7F">
      <w:pPr>
        <w:autoSpaceDE/>
        <w:autoSpaceDN/>
        <w:jc w:val="both"/>
        <w:divId w:val="1272470706"/>
        <w:rPr>
          <w:rFonts w:eastAsia="Times New Roman"/>
          <w:color w:val="000000"/>
          <w:sz w:val="20"/>
          <w:szCs w:val="20"/>
          <w:shd w:val="clear" w:color="auto" w:fill="FFFFFF"/>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Buletinul informativ al informaţiilor de interes public</w:t>
      </w:r>
    </w:p>
    <w:p w:rsidR="006E039F" w:rsidRDefault="00335F7F">
      <w:pPr>
        <w:autoSpaceDE/>
        <w:autoSpaceDN/>
        <w:jc w:val="both"/>
        <w:divId w:val="83501830"/>
        <w:rPr>
          <w:rStyle w:val="spctbdy"/>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Buget</w:t>
      </w:r>
    </w:p>
    <w:p w:rsidR="006E039F" w:rsidRDefault="00335F7F">
      <w:pPr>
        <w:autoSpaceDE/>
        <w:autoSpaceDN/>
        <w:jc w:val="both"/>
        <w:divId w:val="954405348"/>
      </w:pPr>
      <w:r>
        <w:rPr>
          <w:rStyle w:val="spctttl1"/>
          <w:rFonts w:eastAsia="Times New Roman"/>
        </w:rPr>
        <w:lastRenderedPageBreak/>
        <w:t>2.3.1.</w:t>
      </w:r>
      <w:r>
        <w:rPr>
          <w:rFonts w:eastAsia="Times New Roman"/>
          <w:color w:val="000000"/>
          <w:sz w:val="20"/>
          <w:szCs w:val="20"/>
          <w:shd w:val="clear" w:color="auto" w:fill="FFFFFF"/>
        </w:rPr>
        <w:t xml:space="preserve"> </w:t>
      </w:r>
      <w:r>
        <w:rPr>
          <w:rStyle w:val="spctbdy"/>
          <w:rFonts w:eastAsia="Times New Roman"/>
        </w:rPr>
        <w:t>Bugetul din toate sursele de finanţare şi bugetul structurilor aflate sub autoritatea, în subordinea sau în coordonarea respectivei instituţii</w:t>
      </w:r>
    </w:p>
    <w:p w:rsidR="006E039F" w:rsidRDefault="00335F7F">
      <w:pPr>
        <w:autoSpaceDE/>
        <w:autoSpaceDN/>
        <w:jc w:val="both"/>
        <w:divId w:val="1659260817"/>
        <w:rPr>
          <w:rFonts w:eastAsia="Times New Roman"/>
          <w:color w:val="000000"/>
          <w:sz w:val="20"/>
          <w:szCs w:val="20"/>
          <w:shd w:val="clear" w:color="auto" w:fill="FFFFFF"/>
        </w:rPr>
      </w:pPr>
      <w:r>
        <w:rPr>
          <w:rStyle w:val="spctttl1"/>
          <w:rFonts w:eastAsia="Times New Roman"/>
        </w:rPr>
        <w:t>2.3.2.</w:t>
      </w:r>
      <w:r>
        <w:rPr>
          <w:rFonts w:eastAsia="Times New Roman"/>
          <w:color w:val="000000"/>
          <w:sz w:val="20"/>
          <w:szCs w:val="20"/>
          <w:shd w:val="clear" w:color="auto" w:fill="FFFFFF"/>
        </w:rPr>
        <w:t xml:space="preserve"> </w:t>
      </w:r>
      <w:r>
        <w:rPr>
          <w:rStyle w:val="spctbdy"/>
          <w:rFonts w:eastAsia="Times New Roman"/>
        </w:rPr>
        <w:t>Situaţia plăţilor (execuţie bugetară)</w:t>
      </w:r>
    </w:p>
    <w:p w:rsidR="006E039F" w:rsidRDefault="00335F7F">
      <w:pPr>
        <w:autoSpaceDE/>
        <w:autoSpaceDN/>
        <w:jc w:val="both"/>
        <w:divId w:val="282660885"/>
        <w:rPr>
          <w:rFonts w:eastAsia="Times New Roman"/>
          <w:color w:val="000000"/>
          <w:sz w:val="20"/>
          <w:szCs w:val="20"/>
          <w:shd w:val="clear" w:color="auto" w:fill="FFFFFF"/>
        </w:rPr>
      </w:pPr>
      <w:r>
        <w:rPr>
          <w:rStyle w:val="spctttl1"/>
          <w:rFonts w:eastAsia="Times New Roman"/>
        </w:rPr>
        <w:t>2.3.3.</w:t>
      </w:r>
      <w:r>
        <w:rPr>
          <w:rFonts w:eastAsia="Times New Roman"/>
          <w:color w:val="000000"/>
          <w:sz w:val="20"/>
          <w:szCs w:val="20"/>
          <w:shd w:val="clear" w:color="auto" w:fill="FFFFFF"/>
        </w:rPr>
        <w:t xml:space="preserve"> </w:t>
      </w:r>
      <w:r>
        <w:rPr>
          <w:rStyle w:val="spctbdy"/>
          <w:rFonts w:eastAsia="Times New Roman"/>
        </w:rPr>
        <w:t xml:space="preserve">Situaţia drepturilor salariale pe funcţii şi </w:t>
      </w:r>
      <w:proofErr w:type="gramStart"/>
      <w:r>
        <w:rPr>
          <w:rStyle w:val="spctbdy"/>
          <w:rFonts w:eastAsia="Times New Roman"/>
        </w:rPr>
        <w:t>a</w:t>
      </w:r>
      <w:proofErr w:type="gramEnd"/>
      <w:r>
        <w:rPr>
          <w:rStyle w:val="spctbdy"/>
          <w:rFonts w:eastAsia="Times New Roman"/>
        </w:rPr>
        <w:t xml:space="preserve"> altor drepturi/beneficii</w:t>
      </w:r>
    </w:p>
    <w:p w:rsidR="006E039F" w:rsidRDefault="00335F7F">
      <w:pPr>
        <w:autoSpaceDE/>
        <w:autoSpaceDN/>
        <w:jc w:val="both"/>
        <w:divId w:val="948664148"/>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r>
        <w:rPr>
          <w:rStyle w:val="spctbdy"/>
          <w:rFonts w:eastAsia="Times New Roman"/>
        </w:rPr>
        <w:t>Bilanţuri contabile</w:t>
      </w:r>
    </w:p>
    <w:p w:rsidR="006E039F" w:rsidRDefault="00335F7F">
      <w:pPr>
        <w:autoSpaceDE/>
        <w:autoSpaceDN/>
        <w:jc w:val="both"/>
        <w:divId w:val="858742113"/>
        <w:rPr>
          <w:rStyle w:val="spctbdy"/>
        </w:rPr>
      </w:pPr>
      <w:r>
        <w:rPr>
          <w:rStyle w:val="spctttl1"/>
          <w:rFonts w:eastAsia="Times New Roman"/>
        </w:rPr>
        <w:t>2.5.</w:t>
      </w:r>
      <w:r>
        <w:rPr>
          <w:rFonts w:eastAsia="Times New Roman"/>
          <w:color w:val="000000"/>
          <w:sz w:val="20"/>
          <w:szCs w:val="20"/>
          <w:shd w:val="clear" w:color="auto" w:fill="FFFFFF"/>
        </w:rPr>
        <w:t xml:space="preserve"> </w:t>
      </w:r>
      <w:r>
        <w:rPr>
          <w:rStyle w:val="spctbdy"/>
          <w:rFonts w:eastAsia="Times New Roman"/>
        </w:rPr>
        <w:t>Achiziţii publice</w:t>
      </w:r>
    </w:p>
    <w:p w:rsidR="006E039F" w:rsidRDefault="00335F7F">
      <w:pPr>
        <w:autoSpaceDE/>
        <w:autoSpaceDN/>
        <w:jc w:val="both"/>
        <w:divId w:val="162087913"/>
      </w:pPr>
      <w:r>
        <w:rPr>
          <w:rStyle w:val="spctttl1"/>
          <w:rFonts w:eastAsia="Times New Roman"/>
        </w:rPr>
        <w:t>2.5.1.</w:t>
      </w:r>
      <w:r>
        <w:rPr>
          <w:rFonts w:eastAsia="Times New Roman"/>
          <w:color w:val="000000"/>
          <w:sz w:val="20"/>
          <w:szCs w:val="20"/>
          <w:shd w:val="clear" w:color="auto" w:fill="FFFFFF"/>
        </w:rPr>
        <w:t xml:space="preserve"> </w:t>
      </w:r>
      <w:r>
        <w:rPr>
          <w:rStyle w:val="spctbdy"/>
          <w:rFonts w:eastAsia="Times New Roman"/>
        </w:rPr>
        <w:t>Programul anual al achiziţiilor publice</w:t>
      </w:r>
    </w:p>
    <w:p w:rsidR="006E039F" w:rsidRDefault="00335F7F">
      <w:pPr>
        <w:autoSpaceDE/>
        <w:autoSpaceDN/>
        <w:jc w:val="both"/>
        <w:divId w:val="1416510999"/>
        <w:rPr>
          <w:rFonts w:eastAsia="Times New Roman"/>
          <w:color w:val="000000"/>
          <w:sz w:val="20"/>
          <w:szCs w:val="20"/>
          <w:shd w:val="clear" w:color="auto" w:fill="FFFFFF"/>
        </w:rPr>
      </w:pPr>
      <w:r>
        <w:rPr>
          <w:rStyle w:val="spctttl1"/>
          <w:rFonts w:eastAsia="Times New Roman"/>
        </w:rPr>
        <w:t>2.5.2.</w:t>
      </w:r>
      <w:r>
        <w:rPr>
          <w:rFonts w:eastAsia="Times New Roman"/>
          <w:color w:val="000000"/>
          <w:sz w:val="20"/>
          <w:szCs w:val="20"/>
          <w:shd w:val="clear" w:color="auto" w:fill="FFFFFF"/>
        </w:rPr>
        <w:t xml:space="preserve"> </w:t>
      </w:r>
      <w:r>
        <w:rPr>
          <w:rStyle w:val="spctbdy"/>
          <w:rFonts w:eastAsia="Times New Roman"/>
        </w:rPr>
        <w:t>Centralizatorul achiziţiilor publice</w:t>
      </w:r>
    </w:p>
    <w:p w:rsidR="006E039F" w:rsidRDefault="00335F7F">
      <w:pPr>
        <w:autoSpaceDE/>
        <w:autoSpaceDN/>
        <w:jc w:val="both"/>
        <w:divId w:val="239213321"/>
        <w:rPr>
          <w:rFonts w:eastAsia="Times New Roman"/>
          <w:color w:val="000000"/>
          <w:sz w:val="20"/>
          <w:szCs w:val="20"/>
          <w:shd w:val="clear" w:color="auto" w:fill="FFFFFF"/>
        </w:rPr>
      </w:pPr>
      <w:r>
        <w:rPr>
          <w:rStyle w:val="spctttl1"/>
          <w:rFonts w:eastAsia="Times New Roman"/>
        </w:rPr>
        <w:t>2.5.3.</w:t>
      </w:r>
      <w:r>
        <w:rPr>
          <w:rFonts w:eastAsia="Times New Roman"/>
          <w:color w:val="000000"/>
          <w:sz w:val="20"/>
          <w:szCs w:val="20"/>
          <w:shd w:val="clear" w:color="auto" w:fill="FFFFFF"/>
        </w:rPr>
        <w:t xml:space="preserve"> </w:t>
      </w:r>
      <w:r>
        <w:rPr>
          <w:rStyle w:val="spctbdy"/>
          <w:rFonts w:eastAsia="Times New Roman"/>
        </w:rPr>
        <w:t>Contractele de achiziţie publică de peste 5000 euro</w:t>
      </w:r>
    </w:p>
    <w:p w:rsidR="006E039F" w:rsidRDefault="00335F7F">
      <w:pPr>
        <w:autoSpaceDE/>
        <w:autoSpaceDN/>
        <w:jc w:val="both"/>
        <w:divId w:val="106659804"/>
        <w:rPr>
          <w:rFonts w:eastAsia="Times New Roman"/>
          <w:color w:val="000000"/>
          <w:sz w:val="20"/>
          <w:szCs w:val="20"/>
          <w:shd w:val="clear" w:color="auto" w:fill="FFFFFF"/>
        </w:rPr>
      </w:pPr>
      <w:r>
        <w:rPr>
          <w:rStyle w:val="spctttl1"/>
          <w:rFonts w:eastAsia="Times New Roman"/>
        </w:rPr>
        <w:t>2.6.</w:t>
      </w:r>
      <w:r>
        <w:rPr>
          <w:rFonts w:eastAsia="Times New Roman"/>
          <w:color w:val="000000"/>
          <w:sz w:val="20"/>
          <w:szCs w:val="20"/>
          <w:shd w:val="clear" w:color="auto" w:fill="FFFFFF"/>
        </w:rPr>
        <w:t xml:space="preserve"> </w:t>
      </w:r>
      <w:r>
        <w:rPr>
          <w:rStyle w:val="spctbdy"/>
          <w:rFonts w:eastAsia="Times New Roman"/>
        </w:rPr>
        <w:t>Declaraţii de avere şi de interese ale personalului instituţiei publice</w:t>
      </w:r>
    </w:p>
    <w:p w:rsidR="006E039F" w:rsidRDefault="00335F7F">
      <w:pPr>
        <w:autoSpaceDE/>
        <w:autoSpaceDN/>
        <w:jc w:val="both"/>
        <w:divId w:val="1476489474"/>
        <w:rPr>
          <w:rFonts w:eastAsia="Times New Roman"/>
          <w:color w:val="000000"/>
          <w:sz w:val="20"/>
          <w:szCs w:val="20"/>
          <w:shd w:val="clear" w:color="auto" w:fill="FFFFFF"/>
        </w:rPr>
      </w:pPr>
      <w:r>
        <w:rPr>
          <w:rStyle w:val="spctttl1"/>
          <w:rFonts w:eastAsia="Times New Roman"/>
        </w:rPr>
        <w:t>2.7.</w:t>
      </w:r>
      <w:r>
        <w:rPr>
          <w:rFonts w:eastAsia="Times New Roman"/>
          <w:color w:val="000000"/>
          <w:sz w:val="20"/>
          <w:szCs w:val="20"/>
          <w:shd w:val="clear" w:color="auto" w:fill="FFFFFF"/>
        </w:rPr>
        <w:t xml:space="preserve"> </w:t>
      </w:r>
      <w:r>
        <w:rPr>
          <w:rStyle w:val="spctbdy"/>
          <w:rFonts w:eastAsia="Times New Roman"/>
        </w:rPr>
        <w:t>Modelele de cereri/formulare tipizate</w:t>
      </w:r>
    </w:p>
    <w:p w:rsidR="006E039F" w:rsidRDefault="00335F7F">
      <w:pPr>
        <w:autoSpaceDE/>
        <w:autoSpaceDN/>
        <w:jc w:val="both"/>
        <w:divId w:val="195241203"/>
        <w:rPr>
          <w:rStyle w:val="spctbdy"/>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Contact</w:t>
      </w:r>
    </w:p>
    <w:p w:rsidR="006E039F" w:rsidRDefault="00335F7F">
      <w:pPr>
        <w:autoSpaceDE/>
        <w:autoSpaceDN/>
        <w:jc w:val="both"/>
        <w:divId w:val="875234121"/>
      </w:pPr>
      <w:r>
        <w:rPr>
          <w:rStyle w:val="slinttl1"/>
          <w:rFonts w:eastAsia="Times New Roman"/>
        </w:rPr>
        <w:t>– </w:t>
      </w:r>
      <w:r>
        <w:rPr>
          <w:rStyle w:val="slinbdy"/>
          <w:rFonts w:eastAsia="Times New Roman"/>
        </w:rPr>
        <w:t>Datele de contact ale autorităţii</w:t>
      </w:r>
    </w:p>
    <w:p w:rsidR="006E039F" w:rsidRDefault="00335F7F">
      <w:pPr>
        <w:autoSpaceDE/>
        <w:autoSpaceDN/>
        <w:jc w:val="both"/>
        <w:divId w:val="2130971415"/>
        <w:rPr>
          <w:rFonts w:eastAsia="Times New Roman"/>
          <w:color w:val="000000"/>
          <w:sz w:val="20"/>
          <w:szCs w:val="20"/>
          <w:shd w:val="clear" w:color="auto" w:fill="FFFFFF"/>
        </w:rPr>
      </w:pPr>
      <w:r>
        <w:rPr>
          <w:rStyle w:val="slinttl1"/>
          <w:rFonts w:eastAsia="Times New Roman"/>
        </w:rPr>
        <w:t>– </w:t>
      </w:r>
      <w:r>
        <w:rPr>
          <w:rStyle w:val="slinbdy"/>
          <w:rFonts w:eastAsia="Times New Roman"/>
        </w:rPr>
        <w:t>Relaţii cu presa: persoană desemnată, date de contact</w:t>
      </w:r>
    </w:p>
    <w:p w:rsidR="006E039F" w:rsidRDefault="00335F7F">
      <w:pPr>
        <w:autoSpaceDE/>
        <w:autoSpaceDN/>
        <w:jc w:val="both"/>
        <w:divId w:val="1986427308"/>
        <w:rPr>
          <w:rFonts w:eastAsia="Times New Roman"/>
          <w:color w:val="000000"/>
          <w:sz w:val="20"/>
          <w:szCs w:val="20"/>
          <w:shd w:val="clear" w:color="auto" w:fill="FFFFFF"/>
        </w:rPr>
      </w:pPr>
      <w:r>
        <w:rPr>
          <w:rStyle w:val="slinttl1"/>
          <w:rFonts w:eastAsia="Times New Roman"/>
        </w:rPr>
        <w:t>– </w:t>
      </w:r>
      <w:r>
        <w:rPr>
          <w:rStyle w:val="slinbdy"/>
          <w:rFonts w:eastAsia="Times New Roman"/>
        </w:rPr>
        <w:t>Programul de funcţionare al instituţiei</w:t>
      </w:r>
    </w:p>
    <w:p w:rsidR="006E039F" w:rsidRDefault="00335F7F">
      <w:pPr>
        <w:autoSpaceDE/>
        <w:autoSpaceDN/>
        <w:jc w:val="both"/>
        <w:divId w:val="2011977815"/>
        <w:rPr>
          <w:rFonts w:eastAsia="Times New Roman"/>
          <w:color w:val="000000"/>
          <w:sz w:val="20"/>
          <w:szCs w:val="20"/>
          <w:shd w:val="clear" w:color="auto" w:fill="FFFFFF"/>
        </w:rPr>
      </w:pPr>
      <w:r>
        <w:rPr>
          <w:rStyle w:val="slinttl1"/>
          <w:rFonts w:eastAsia="Times New Roman"/>
        </w:rPr>
        <w:t>– </w:t>
      </w:r>
      <w:r>
        <w:rPr>
          <w:rStyle w:val="slinbdy"/>
          <w:rFonts w:eastAsia="Times New Roman"/>
        </w:rPr>
        <w:t>Program de audienţe, cu precizarea modului de înscriere pentru audienţe şi a datelor de contact pentru înscriere</w:t>
      </w:r>
    </w:p>
    <w:p w:rsidR="006E039F" w:rsidRDefault="00335F7F">
      <w:pPr>
        <w:autoSpaceDE/>
        <w:autoSpaceDN/>
        <w:jc w:val="both"/>
        <w:divId w:val="407770227"/>
        <w:rPr>
          <w:rFonts w:eastAsia="Times New Roman"/>
          <w:color w:val="000000"/>
          <w:sz w:val="20"/>
          <w:szCs w:val="20"/>
          <w:shd w:val="clear" w:color="auto" w:fill="FFFFFF"/>
        </w:rPr>
      </w:pPr>
      <w:r>
        <w:rPr>
          <w:rStyle w:val="slinttl1"/>
          <w:rFonts w:eastAsia="Times New Roman"/>
        </w:rPr>
        <w:t>– </w:t>
      </w:r>
      <w:r>
        <w:rPr>
          <w:rStyle w:val="slinbdy"/>
          <w:rFonts w:eastAsia="Times New Roman"/>
        </w:rPr>
        <w:t>Petiţii: adresă de e-mail pentru transmiterea electronică a petiţiilor</w:t>
      </w:r>
    </w:p>
    <w:p w:rsidR="006E039F" w:rsidRDefault="00335F7F">
      <w:pPr>
        <w:autoSpaceDE/>
        <w:autoSpaceDN/>
        <w:jc w:val="both"/>
        <w:divId w:val="2142770858"/>
        <w:rPr>
          <w:rStyle w:val="slitbdy"/>
          <w:noProof/>
        </w:rPr>
      </w:pPr>
      <w:r>
        <w:rPr>
          <w:rStyle w:val="slitttl1"/>
          <w:rFonts w:eastAsia="Times New Roman"/>
        </w:rPr>
        <w:t>A.</w:t>
      </w:r>
      <w:r>
        <w:rPr>
          <w:rFonts w:eastAsia="Times New Roman"/>
          <w:color w:val="000000"/>
          <w:sz w:val="20"/>
          <w:szCs w:val="20"/>
          <w:shd w:val="clear" w:color="auto" w:fill="FFFFFF"/>
        </w:rPr>
        <w:t xml:space="preserve"> </w:t>
      </w:r>
      <w:r>
        <w:rPr>
          <w:rStyle w:val="slitbdy"/>
          <w:rFonts w:eastAsia="Times New Roman"/>
          <w:noProof/>
        </w:rPr>
        <w:t>Secţiunea "Despre noi"/"Despre Instituţie"/ "Prezentare"</w:t>
      </w:r>
    </w:p>
    <w:tbl>
      <w:tblPr>
        <w:tblW w:w="0" w:type="auto"/>
        <w:tblCellSpacing w:w="15" w:type="dxa"/>
        <w:tblCellMar>
          <w:top w:w="15" w:type="dxa"/>
          <w:left w:w="15" w:type="dxa"/>
          <w:bottom w:w="15" w:type="dxa"/>
          <w:right w:w="15" w:type="dxa"/>
        </w:tblCellMar>
        <w:tblLook w:val="04A0"/>
      </w:tblPr>
      <w:tblGrid>
        <w:gridCol w:w="6258"/>
        <w:gridCol w:w="4447"/>
      </w:tblGrid>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informaţie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Temeiul demersului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 Legislaţie care reglementează organizarea şi funcţionarea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cu link către fiecare act normativ (disponibil </w:t>
            </w:r>
          </w:p>
          <w:p w:rsidR="006E039F" w:rsidRDefault="00335F7F">
            <w:pPr>
              <w:pStyle w:val="spar"/>
              <w:jc w:val="both"/>
              <w:rPr>
                <w:rFonts w:ascii="Verdana" w:hAnsi="Verdana"/>
                <w:color w:val="000000"/>
                <w:sz w:val="20"/>
                <w:szCs w:val="20"/>
              </w:rPr>
            </w:pPr>
            <w:r>
              <w:rPr>
                <w:rFonts w:ascii="Verdana" w:hAnsi="Verdana"/>
                <w:color w:val="000000"/>
                <w:sz w:val="20"/>
                <w:szCs w:val="20"/>
              </w:rPr>
              <w:t>în format electronic) în portalul http://legislatie.just.ro/</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a)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tc>
      </w:tr>
      <w:tr w:rsidR="006E039F">
        <w:trPr>
          <w:divId w:val="2142770858"/>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Conducere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2.1. Conducerea - lista completă a persoanelor cu funcţii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din</w:t>
            </w:r>
            <w:proofErr w:type="gramEnd"/>
            <w:r>
              <w:rPr>
                <w:rFonts w:ascii="Verdana" w:hAnsi="Verdana"/>
                <w:color w:val="000000"/>
                <w:sz w:val="20"/>
                <w:szCs w:val="20"/>
              </w:rPr>
              <w:t xml:space="preserve"> conducere, cu nume şi prenume. În cazul demnitarilor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(miniştri, secretari de stat, prefecţi, directori ai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agenţiilor/companiilor de stat), membrilor şi directorilor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din cadrul companiilor de stat/regiilor autonome vor fi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publicate</w:t>
            </w:r>
            <w:proofErr w:type="gramEnd"/>
            <w:r>
              <w:rPr>
                <w:rFonts w:ascii="Verdana" w:hAnsi="Verdana"/>
                <w:color w:val="000000"/>
                <w:sz w:val="20"/>
                <w:szCs w:val="20"/>
              </w:rPr>
              <w:t xml:space="preserve"> CV-urile şi fotografiile acestora.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c)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Aspecte aprobate de Guvernul României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 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martie 2016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2.2. Agenda conducerii, cu o actualizare periodică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menţionarea activităţilor desfăşurate de conducerea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Aspecte aprobate de Guvernul României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 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martie 2016 </w:t>
            </w:r>
          </w:p>
        </w:tc>
      </w:tr>
      <w:tr w:rsidR="006E039F">
        <w:trPr>
          <w:divId w:val="2142770858"/>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Organizare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3.1. Regulamentul de organizare şi funcţionare cu precizarea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atribuţiilor departamentelor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b)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 Organigrama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w:t>
            </w:r>
            <w:hyperlink w:history="1">
              <w:r>
                <w:rPr>
                  <w:rStyle w:val="Hyperlink"/>
                  <w:rFonts w:ascii="Verdana" w:hAnsi="Verdana"/>
                  <w:sz w:val="20"/>
                  <w:szCs w:val="20"/>
                </w:rPr>
                <w:t>Legii nr. 544/2001</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[art. 5 alin. (1) </w:t>
            </w:r>
            <w:proofErr w:type="gramStart"/>
            <w:r>
              <w:rPr>
                <w:rFonts w:ascii="Verdana" w:hAnsi="Verdana"/>
                <w:color w:val="000000"/>
                <w:sz w:val="20"/>
                <w:szCs w:val="20"/>
              </w:rPr>
              <w:t>lit</w:t>
            </w:r>
            <w:proofErr w:type="gramEnd"/>
            <w:r>
              <w:rPr>
                <w:rFonts w:ascii="Verdana" w:hAnsi="Verdana"/>
                <w:color w:val="000000"/>
                <w:sz w:val="20"/>
                <w:szCs w:val="20"/>
              </w:rPr>
              <w:t xml:space="preserve">. b) din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544/2001</w:t>
              </w:r>
            </w:hyperlink>
            <w:r>
              <w:rPr>
                <w:rFonts w:ascii="Verdana" w:hAnsi="Verdana"/>
                <w:color w:val="000000"/>
                <w:sz w:val="20"/>
                <w:szCs w:val="20"/>
              </w:rPr>
              <w:t xml:space="preserve">], cu evidenţierea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următoarelor aspecte, aprobate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Guvernul României prin Memorandumul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privind "creşterea transparenţei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standardizarea afişării informaţiilor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 public" din luna martie 2016: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numele persoanelor care ocupă poziţii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conducere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numărul maxim de posturi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Alături de organigramă va exista un link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către regulamentul de organizare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funcţionare, pentru informaţii complete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legate de atribuţiile structurilor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componente</w:t>
            </w:r>
            <w:proofErr w:type="gramEnd"/>
            <w:r>
              <w:rPr>
                <w:rFonts w:ascii="Verdana" w:hAnsi="Verdana"/>
                <w:color w:val="000000"/>
                <w:sz w:val="20"/>
                <w:szCs w:val="20"/>
              </w:rPr>
              <w:t xml:space="preserve">.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3.3. Lista şi datele de contact ale instituţiilor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funcţionează în subordinea/coordonarea sau sub autoritatea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în cauză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 aprobat de Guvernul României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martie 2016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3.4. Carieră - publicarea anunţurilor posturilor scoase la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concurs din cadrul respectivei instituţii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w:t>
            </w:r>
            <w:hyperlink w:history="1">
              <w:r>
                <w:rPr>
                  <w:rStyle w:val="Hyperlink"/>
                  <w:rFonts w:ascii="Verdana" w:hAnsi="Verdana"/>
                  <w:sz w:val="20"/>
                  <w:szCs w:val="20"/>
                </w:rPr>
                <w:t>H.G. nr. 611/2008</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aprobarea normelor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organizarea şi dezvoltarea carierei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funcţionarilor publici </w:t>
            </w:r>
          </w:p>
          <w:p w:rsidR="006E039F" w:rsidRDefault="00335F7F">
            <w:pPr>
              <w:pStyle w:val="spar"/>
              <w:jc w:val="both"/>
              <w:rPr>
                <w:rFonts w:ascii="Verdana" w:hAnsi="Verdana"/>
                <w:color w:val="000000"/>
                <w:sz w:val="20"/>
                <w:szCs w:val="20"/>
              </w:rPr>
            </w:pPr>
            <w:r>
              <w:rPr>
                <w:rFonts w:ascii="Verdana" w:hAnsi="Verdana"/>
                <w:color w:val="000000"/>
                <w:sz w:val="20"/>
                <w:szCs w:val="20"/>
              </w:rPr>
              <w:t>[</w:t>
            </w:r>
            <w:hyperlink w:history="1">
              <w:r>
                <w:rPr>
                  <w:rStyle w:val="Hyperlink"/>
                  <w:rFonts w:ascii="Verdana" w:hAnsi="Verdana"/>
                  <w:sz w:val="20"/>
                  <w:szCs w:val="20"/>
                </w:rPr>
                <w:t xml:space="preserve">art. 39 alin. (2) </w:t>
              </w:r>
              <w:proofErr w:type="gramStart"/>
              <w:r>
                <w:rPr>
                  <w:rStyle w:val="Hyperlink"/>
                  <w:rFonts w:ascii="Verdana" w:hAnsi="Verdana"/>
                  <w:sz w:val="20"/>
                  <w:szCs w:val="20"/>
                </w:rPr>
                <w:t>din</w:t>
              </w:r>
              <w:proofErr w:type="gramEnd"/>
              <w:r>
                <w:rPr>
                  <w:rStyle w:val="Hyperlink"/>
                  <w:rFonts w:ascii="Verdana" w:hAnsi="Verdana"/>
                  <w:sz w:val="20"/>
                  <w:szCs w:val="20"/>
                </w:rPr>
                <w:t xml:space="preserve"> H.G. nr. 611/2008</w:t>
              </w:r>
            </w:hyperlink>
            <w:r>
              <w:rPr>
                <w:rFonts w:ascii="Verdana" w:hAnsi="Verdana"/>
                <w:color w:val="000000"/>
                <w:sz w:val="20"/>
                <w:szCs w:val="20"/>
              </w:rPr>
              <w:t>]</w:t>
            </w:r>
          </w:p>
        </w:tc>
      </w:tr>
    </w:tbl>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sz w:val="18"/>
          <w:szCs w:val="18"/>
        </w:rPr>
      </w:pPr>
      <w:r>
        <w:rPr>
          <w:rFonts w:ascii="Courier New" w:hAnsi="Courier New" w:cs="Courier New"/>
          <w:noProof/>
          <w:color w:val="000000"/>
          <w:sz w:val="18"/>
          <w:szCs w:val="18"/>
          <w:shd w:val="clear" w:color="auto" w:fill="FFFFFF"/>
        </w:rPr>
        <w:t xml:space="preserve">                                                                      Organigramă cu elemente</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suplimentare (în format editabil)*)</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Cabinet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│Ministru (4/8)│           │   Ministru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└──┤Nume, prenume│         └──┤Nume, prenume├─────────────────────────────────┐</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│Compartimentul│</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│Secretar de│  │Secretar de│                │                                     │   de audit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Stat    │  │   Stat ┌──┴────────┐       │                                     │ public intern│</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            │    (1/2)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│Secretar│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│general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Cabinet     │   │     Cabinet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│Secretar de Stat│   │Secretar de Stat│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(1/2)      │   │      (1/2)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      │Serviciul financiar-│</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│Serviciul de politici│  │Serviciul juridic│      │   contabilitate,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│publice şi comunicare│  │     şi resurse  │      │     salarizare,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(2/8)         │  │   umane (1/8)   │      │   administrativ şi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      │   achiziţii publice│</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 │         (5/8)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lastRenderedPageBreak/>
        <w:t xml:space="preserve">                       └───────────────┘                   └───────────────┘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53740160"/>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w:t>
      </w:r>
    </w:p>
    <w:tbl>
      <w:tblPr>
        <w:tblW w:w="0" w:type="auto"/>
        <w:tblCellSpacing w:w="15" w:type="dxa"/>
        <w:tblCellMar>
          <w:top w:w="15" w:type="dxa"/>
          <w:left w:w="15" w:type="dxa"/>
          <w:bottom w:w="15" w:type="dxa"/>
          <w:right w:w="15" w:type="dxa"/>
        </w:tblCellMar>
        <w:tblLook w:val="04A0"/>
      </w:tblPr>
      <w:tblGrid>
        <w:gridCol w:w="5364"/>
        <w:gridCol w:w="4513"/>
      </w:tblGrid>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informaţie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Temeiul demersului </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Programe şi strategii proprii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f)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tc>
      </w:tr>
      <w:tr w:rsidR="006E039F">
        <w:trPr>
          <w:divId w:val="2142770858"/>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Rapoarte şi studii (rapoarte de activitate şi alte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rapoarte cerute de lege)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(3)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Cadrul orientativ pentru raportul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activitate este prevăzut în anexele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Hotărârii Guvernului nr. 123/2002</w:t>
              </w:r>
            </w:hyperlink>
            <w:r w:rsidR="00335F7F">
              <w:rPr>
                <w:rFonts w:ascii="Verdana" w:hAnsi="Verdana"/>
                <w:color w:val="000000"/>
                <w:sz w:val="20"/>
                <w:szCs w:val="20"/>
              </w:rPr>
              <w:t xml:space="preserve">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aprobarea normelor metodologice ale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Legii nr. 544/2001</w:t>
              </w:r>
            </w:hyperlink>
            <w:r w:rsidR="00335F7F">
              <w:rPr>
                <w:rFonts w:ascii="Verdana" w:hAnsi="Verdana"/>
                <w:color w:val="000000"/>
                <w:sz w:val="20"/>
                <w:szCs w:val="20"/>
              </w:rPr>
              <w:t xml:space="preserve">. </w:t>
            </w:r>
          </w:p>
        </w:tc>
      </w:tr>
    </w:tbl>
    <w:p w:rsidR="006E039F" w:rsidRDefault="00335F7F">
      <w:pPr>
        <w:autoSpaceDE/>
        <w:autoSpaceDN/>
        <w:jc w:val="both"/>
        <w:divId w:val="325286587"/>
        <w:rPr>
          <w:rStyle w:val="slitbdy"/>
          <w:rFonts w:eastAsia="Times New Roman"/>
          <w:noProo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Secţiunea "Informaţii de interes public"/"Interes public"</w:t>
      </w:r>
    </w:p>
    <w:tbl>
      <w:tblPr>
        <w:tblW w:w="0" w:type="auto"/>
        <w:tblCellSpacing w:w="15" w:type="dxa"/>
        <w:tblCellMar>
          <w:top w:w="15" w:type="dxa"/>
          <w:left w:w="15" w:type="dxa"/>
          <w:bottom w:w="15" w:type="dxa"/>
          <w:right w:w="15" w:type="dxa"/>
        </w:tblCellMar>
        <w:tblLook w:val="04A0"/>
      </w:tblPr>
      <w:tblGrid>
        <w:gridCol w:w="6089"/>
        <w:gridCol w:w="4616"/>
      </w:tblGrid>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informaţie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Temeiul demersului </w:t>
            </w:r>
          </w:p>
        </w:tc>
      </w:tr>
      <w:tr w:rsidR="006E039F">
        <w:trPr>
          <w:divId w:val="325286587"/>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Solicitare informaţii de interes public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1.1. Nume şi prenume ale funcţionarilor publici responsabili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pentru accesul la informaţii de interes public, precum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datele lor de contact (adresă de e-mail, telefon)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[art. 5 alin. (1) </w:t>
            </w:r>
            <w:proofErr w:type="gramStart"/>
            <w:r>
              <w:rPr>
                <w:rFonts w:ascii="Verdana" w:hAnsi="Verdana"/>
                <w:color w:val="000000"/>
                <w:sz w:val="20"/>
                <w:szCs w:val="20"/>
              </w:rPr>
              <w:t>lit</w:t>
            </w:r>
            <w:proofErr w:type="gramEnd"/>
            <w:r>
              <w:rPr>
                <w:rFonts w:ascii="Verdana" w:hAnsi="Verdana"/>
                <w:color w:val="000000"/>
                <w:sz w:val="20"/>
                <w:szCs w:val="20"/>
              </w:rPr>
              <w:t xml:space="preserve">. c) din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544/2001</w:t>
              </w:r>
            </w:hyperlink>
            <w:r w:rsidR="00335F7F">
              <w:rPr>
                <w:rFonts w:ascii="Verdana" w:hAnsi="Verdana"/>
                <w:color w:val="000000"/>
                <w:sz w:val="20"/>
                <w:szCs w:val="20"/>
              </w:rPr>
              <w:t xml:space="preser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1.2. Lista cu documentele de interes public şi lista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documentele produse/gestionate de instituţie, conform legii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g) şi h) din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544/2001</w:t>
              </w:r>
            </w:hyperlink>
            <w:r>
              <w:rPr>
                <w:rFonts w:ascii="Verdana" w:hAnsi="Verdana"/>
                <w:color w:val="000000"/>
                <w:sz w:val="20"/>
                <w:szCs w:val="20"/>
              </w:rPr>
              <w:t xml:space="preser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1.3. Model de cerere-tip/formular - solicitare de acces la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informaţii</w:t>
            </w:r>
            <w:proofErr w:type="gramEnd"/>
            <w:r>
              <w:rPr>
                <w:rFonts w:ascii="Verdana" w:hAnsi="Verdana"/>
                <w:color w:val="000000"/>
                <w:sz w:val="20"/>
                <w:szCs w:val="20"/>
              </w:rPr>
              <w:t xml:space="preserve"> în baza </w:t>
            </w:r>
            <w:hyperlink w:history="1">
              <w:r>
                <w:rPr>
                  <w:rStyle w:val="Hyperlink"/>
                  <w:rFonts w:ascii="Verdana" w:hAnsi="Verdana"/>
                  <w:sz w:val="20"/>
                  <w:szCs w:val="20"/>
                </w:rPr>
                <w:t>Legii nr. 544/2001</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Modelul de cerere-tip este prevăzut în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anexele</w:t>
            </w:r>
            <w:proofErr w:type="gramEnd"/>
            <w:r>
              <w:rPr>
                <w:rFonts w:ascii="Verdana" w:hAnsi="Verdana"/>
                <w:color w:val="000000"/>
                <w:sz w:val="20"/>
                <w:szCs w:val="20"/>
              </w:rPr>
              <w:t xml:space="preserve"> </w:t>
            </w:r>
            <w:hyperlink w:history="1">
              <w:r>
                <w:rPr>
                  <w:rStyle w:val="Hyperlink"/>
                  <w:rFonts w:ascii="Verdana" w:hAnsi="Verdana"/>
                  <w:sz w:val="20"/>
                  <w:szCs w:val="20"/>
                </w:rPr>
                <w:t>Hotărârii Guvernului nr. 123/2002</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pentru aprobarea normelor metodologice de</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aplicare</w:t>
            </w:r>
            <w:proofErr w:type="gramEnd"/>
            <w:r>
              <w:rPr>
                <w:rFonts w:ascii="Verdana" w:hAnsi="Verdana"/>
                <w:color w:val="000000"/>
                <w:sz w:val="20"/>
                <w:szCs w:val="20"/>
              </w:rPr>
              <w:t xml:space="preserve"> a </w:t>
            </w:r>
            <w:hyperlink w:history="1">
              <w:r>
                <w:rPr>
                  <w:rStyle w:val="Hyperlink"/>
                  <w:rFonts w:ascii="Verdana" w:hAnsi="Verdana"/>
                  <w:sz w:val="20"/>
                  <w:szCs w:val="20"/>
                </w:rPr>
                <w:t>Legii nr. 544/2001</w:t>
              </w:r>
            </w:hyperlink>
            <w:r>
              <w:rPr>
                <w:rFonts w:ascii="Verdana" w:hAnsi="Verdana"/>
                <w:color w:val="000000"/>
                <w:sz w:val="20"/>
                <w:szCs w:val="20"/>
              </w:rPr>
              <w:t xml:space="preser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1.4. Modalitatea de contestare a deciziei şi modele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formulare în acest sens, conform anexelor normelor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aplicare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Menţiune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i)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Modelele de reclamaţie administrativă se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regăsesc</w:t>
            </w:r>
            <w:proofErr w:type="gramEnd"/>
            <w:r>
              <w:rPr>
                <w:rFonts w:ascii="Verdana" w:hAnsi="Verdana"/>
                <w:color w:val="000000"/>
                <w:sz w:val="20"/>
                <w:szCs w:val="20"/>
              </w:rPr>
              <w:t xml:space="preserve"> în Anexele din </w:t>
            </w:r>
            <w:hyperlink w:history="1">
              <w:r>
                <w:rPr>
                  <w:rStyle w:val="Hyperlink"/>
                  <w:rFonts w:ascii="Verdana" w:hAnsi="Verdana"/>
                  <w:sz w:val="20"/>
                  <w:szCs w:val="20"/>
                </w:rPr>
                <w:t>H.G. nr. 123/2002</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pentru aprobarea normelor metodologice de</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aplicare</w:t>
            </w:r>
            <w:proofErr w:type="gramEnd"/>
            <w:r>
              <w:rPr>
                <w:rFonts w:ascii="Verdana" w:hAnsi="Verdana"/>
                <w:color w:val="000000"/>
                <w:sz w:val="20"/>
                <w:szCs w:val="20"/>
              </w:rPr>
              <w:t xml:space="preserve"> a </w:t>
            </w:r>
            <w:hyperlink w:history="1">
              <w:r>
                <w:rPr>
                  <w:rStyle w:val="Hyperlink"/>
                  <w:rFonts w:ascii="Verdana" w:hAnsi="Verdana"/>
                  <w:sz w:val="20"/>
                  <w:szCs w:val="20"/>
                </w:rPr>
                <w:t>Legii nr. 544/2001</w:t>
              </w:r>
            </w:hyperlink>
            <w:r>
              <w:rPr>
                <w:rFonts w:ascii="Verdana" w:hAnsi="Verdana"/>
                <w:color w:val="000000"/>
                <w:sz w:val="20"/>
                <w:szCs w:val="20"/>
              </w:rPr>
              <w:t xml:space="preser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1.5. Rapoarte anuale de aplicare a </w:t>
            </w:r>
            <w:hyperlink w:history="1">
              <w:r>
                <w:rPr>
                  <w:rStyle w:val="Hyperlink"/>
                  <w:rFonts w:ascii="Verdana" w:hAnsi="Verdana"/>
                  <w:sz w:val="20"/>
                  <w:szCs w:val="20"/>
                </w:rPr>
                <w:t>Legii nr. 544/2001</w:t>
              </w:r>
            </w:hyperlink>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(3)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 xml:space="preser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Buletinul informativ al informaţiilor de interes public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(2)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Buletinul va cuprinde trimiteri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(link-uri) către informaţiile publicate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deja în diverse secţiuni, reprezentând o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situaţie centralizată a acestora,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sensul creşterii accesibilităţii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informaţiilor</w:t>
            </w:r>
            <w:proofErr w:type="gramEnd"/>
            <w:r>
              <w:rPr>
                <w:rFonts w:ascii="Verdana" w:hAnsi="Verdana"/>
                <w:color w:val="000000"/>
                <w:sz w:val="20"/>
                <w:szCs w:val="20"/>
              </w:rPr>
              <w:t xml:space="preserve">. </w:t>
            </w:r>
          </w:p>
        </w:tc>
      </w:tr>
      <w:tr w:rsidR="006E039F">
        <w:trPr>
          <w:divId w:val="325286587"/>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Buget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3.1. Bugetul ce cuprinde toate sursele financiare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instituţiei, pe ani, în format deschis, precum 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rectificările bugetare ale instituţiei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e)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3.2. Execuţia bugetară - situaţia plăţilor în format </w:t>
            </w:r>
            <w:r>
              <w:rPr>
                <w:rFonts w:ascii="Verdana" w:hAnsi="Verdana"/>
                <w:color w:val="000000"/>
                <w:sz w:val="20"/>
                <w:szCs w:val="20"/>
              </w:rPr>
              <w:lastRenderedPageBreak/>
              <w:t>deschis</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(actualizate cu o frecvenţă lunară)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Aspect aprobat de Guvernul României prin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martie</w:t>
            </w:r>
            <w:proofErr w:type="gramEnd"/>
            <w:r>
              <w:rPr>
                <w:rFonts w:ascii="Verdana" w:hAnsi="Verdana"/>
                <w:color w:val="000000"/>
                <w:sz w:val="20"/>
                <w:szCs w:val="20"/>
              </w:rPr>
              <w:t xml:space="preserve"> 2016.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Plăţile vor fi publicate lunar, începând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 2015, şi vor conţine cel puţin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următoarele elemente (numele </w:t>
            </w:r>
          </w:p>
          <w:p w:rsidR="006E039F" w:rsidRDefault="00335F7F">
            <w:pPr>
              <w:pStyle w:val="spar"/>
              <w:jc w:val="both"/>
              <w:rPr>
                <w:rFonts w:ascii="Verdana" w:hAnsi="Verdana"/>
                <w:color w:val="000000"/>
                <w:sz w:val="20"/>
                <w:szCs w:val="20"/>
              </w:rPr>
            </w:pPr>
            <w:r>
              <w:rPr>
                <w:rFonts w:ascii="Verdana" w:hAnsi="Verdana"/>
                <w:color w:val="000000"/>
                <w:sz w:val="20"/>
                <w:szCs w:val="20"/>
              </w:rPr>
              <w:t>furnizorului, data plăţii, suma achitată,</w:t>
            </w:r>
          </w:p>
          <w:p w:rsidR="006E039F" w:rsidRDefault="00335F7F">
            <w:pPr>
              <w:pStyle w:val="spar"/>
              <w:jc w:val="both"/>
              <w:rPr>
                <w:rFonts w:ascii="Verdana" w:hAnsi="Verdana"/>
                <w:color w:val="000000"/>
                <w:sz w:val="20"/>
                <w:szCs w:val="20"/>
              </w:rPr>
            </w:pPr>
            <w:r>
              <w:rPr>
                <w:rFonts w:ascii="Verdana" w:hAnsi="Verdana"/>
                <w:color w:val="000000"/>
                <w:sz w:val="20"/>
                <w:szCs w:val="20"/>
              </w:rPr>
              <w:t>natura cheltuielii, explicaţii), din care</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aferente</w:t>
            </w:r>
            <w:proofErr w:type="gramEnd"/>
            <w:r>
              <w:rPr>
                <w:rFonts w:ascii="Verdana" w:hAnsi="Verdana"/>
                <w:color w:val="000000"/>
                <w:sz w:val="20"/>
                <w:szCs w:val="20"/>
              </w:rPr>
              <w:t xml:space="preserve"> fondurilor nerambursabile.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3.3. Situaţia drepturilor salariale şi a altor drepturi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prevăzute de acte normative cu un caracter special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angajaţilor din aparatul public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 aprobat de Guvernul României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martie 2016 </w:t>
            </w:r>
          </w:p>
        </w:tc>
      </w:tr>
      <w:tr w:rsidR="006E039F">
        <w:trPr>
          <w:divId w:val="325286587"/>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Pagina de internet va informa care sunt drepturile de natură salarială stabilite potrivit legii, pe </w:t>
            </w:r>
          </w:p>
          <w:p w:rsidR="006E039F" w:rsidRDefault="00335F7F">
            <w:pPr>
              <w:pStyle w:val="spar"/>
              <w:jc w:val="both"/>
              <w:rPr>
                <w:rFonts w:ascii="Verdana" w:hAnsi="Verdana"/>
                <w:color w:val="000000"/>
                <w:sz w:val="20"/>
                <w:szCs w:val="20"/>
              </w:rPr>
            </w:pPr>
            <w:r>
              <w:rPr>
                <w:rFonts w:ascii="Verdana" w:hAnsi="Verdana"/>
                <w:color w:val="000000"/>
                <w:sz w:val="20"/>
                <w:szCs w:val="20"/>
              </w:rPr>
              <w:t>categorii de funcţii pentru personalul din respectiva instituţie, precum şi alte drepturi prevăzute de</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acte</w:t>
            </w:r>
            <w:proofErr w:type="gramEnd"/>
            <w:r>
              <w:rPr>
                <w:rFonts w:ascii="Verdana" w:hAnsi="Verdana"/>
                <w:color w:val="000000"/>
                <w:sz w:val="20"/>
                <w:szCs w:val="20"/>
              </w:rPr>
              <w:t xml:space="preserve"> normative cu un caracter special (sporuri, indemnizaţii din proiecte).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aceeaşi secţiune vor fi menţionate beneficii ale instituţiei, precum: parcul auto al instituţiei,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locuinţe de serviciu, costuri de protocol, cu indicarea pentru fiecare informaţie a cadrului legal </w:t>
            </w:r>
          </w:p>
          <w:p w:rsidR="006E039F" w:rsidRDefault="00335F7F">
            <w:pPr>
              <w:pStyle w:val="spar"/>
              <w:jc w:val="both"/>
              <w:rPr>
                <w:rFonts w:ascii="Verdana" w:hAnsi="Verdana"/>
                <w:color w:val="000000"/>
                <w:sz w:val="20"/>
                <w:szCs w:val="20"/>
              </w:rPr>
            </w:pPr>
            <w:r>
              <w:rPr>
                <w:rFonts w:ascii="Verdana" w:hAnsi="Verdana"/>
                <w:color w:val="000000"/>
                <w:sz w:val="20"/>
                <w:szCs w:val="20"/>
              </w:rPr>
              <w:t>(</w:t>
            </w:r>
            <w:proofErr w:type="gramStart"/>
            <w:r>
              <w:rPr>
                <w:rFonts w:ascii="Verdana" w:hAnsi="Verdana"/>
                <w:color w:val="000000"/>
                <w:sz w:val="20"/>
                <w:szCs w:val="20"/>
              </w:rPr>
              <w:t>act</w:t>
            </w:r>
            <w:proofErr w:type="gramEnd"/>
            <w:r>
              <w:rPr>
                <w:rFonts w:ascii="Verdana" w:hAnsi="Verdana"/>
                <w:color w:val="000000"/>
                <w:sz w:val="20"/>
                <w:szCs w:val="20"/>
              </w:rPr>
              <w:t xml:space="preserve"> normativ şi articolul) care conferă aceste drepturi, conform modelului de mai jos. Acest model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reprezintă</w:t>
            </w:r>
            <w:proofErr w:type="gramEnd"/>
            <w:r>
              <w:rPr>
                <w:rFonts w:ascii="Verdana" w:hAnsi="Verdana"/>
                <w:color w:val="000000"/>
                <w:sz w:val="20"/>
                <w:szCs w:val="20"/>
              </w:rPr>
              <w:t xml:space="preserve"> un standard minimal de detaliere a informaţiilor.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cazul consiliilor de administraţie ale companiilor de stat/întreprinderilor cu capital de stat, se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vor publica totalul indemnizaţiilor membrilor consiliului de administraţie şi componenţa acestuia,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precum</w:t>
            </w:r>
            <w:proofErr w:type="gramEnd"/>
            <w:r>
              <w:rPr>
                <w:rFonts w:ascii="Verdana" w:hAnsi="Verdana"/>
                <w:color w:val="000000"/>
                <w:sz w:val="20"/>
                <w:szCs w:val="20"/>
              </w:rPr>
              <w:t xml:space="preserve"> şi execuţiile contabile semestriale. </w:t>
            </w:r>
          </w:p>
        </w:tc>
      </w:tr>
      <w:tr w:rsidR="006E039F">
        <w:trPr>
          <w:divId w:val="325286587"/>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Model de raportare situaţie drepturi salariale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Funcţie Drepturi salariale Alte drepturi/beneficii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(minim-maxim)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1. </w:t>
            </w:r>
            <w:proofErr w:type="gramStart"/>
            <w:r>
              <w:rPr>
                <w:rFonts w:ascii="Verdana" w:hAnsi="Verdana"/>
                <w:color w:val="000000"/>
                <w:sz w:val="20"/>
                <w:szCs w:val="20"/>
              </w:rPr>
              <w:t>Ministru ..............</w:t>
            </w:r>
            <w:proofErr w:type="gramEnd"/>
            <w:r>
              <w:rPr>
                <w:rFonts w:ascii="Verdana" w:hAnsi="Verdana"/>
                <w:color w:val="000000"/>
                <w:sz w:val="20"/>
                <w:szCs w:val="20"/>
              </w:rPr>
              <w:t xml:space="preserve"> ..............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2. Secretar de </w:t>
            </w:r>
            <w:proofErr w:type="gramStart"/>
            <w:r>
              <w:rPr>
                <w:rFonts w:ascii="Verdana" w:hAnsi="Verdana"/>
                <w:color w:val="000000"/>
                <w:sz w:val="20"/>
                <w:szCs w:val="20"/>
              </w:rPr>
              <w:t>stat ..............</w:t>
            </w:r>
            <w:proofErr w:type="gramEnd"/>
            <w:r>
              <w:rPr>
                <w:rFonts w:ascii="Verdana" w:hAnsi="Verdana"/>
                <w:color w:val="000000"/>
                <w:sz w:val="20"/>
                <w:szCs w:val="20"/>
              </w:rPr>
              <w:t xml:space="preserve"> ..............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3. Consilier </w:t>
            </w:r>
            <w:proofErr w:type="gramStart"/>
            <w:r>
              <w:rPr>
                <w:rFonts w:ascii="Verdana" w:hAnsi="Verdana"/>
                <w:color w:val="000000"/>
                <w:sz w:val="20"/>
                <w:szCs w:val="20"/>
              </w:rPr>
              <w:t>juridic ..............</w:t>
            </w:r>
            <w:proofErr w:type="gramEnd"/>
            <w:r>
              <w:rPr>
                <w:rFonts w:ascii="Verdana" w:hAnsi="Verdana"/>
                <w:color w:val="000000"/>
                <w:sz w:val="20"/>
                <w:szCs w:val="20"/>
              </w:rPr>
              <w:t xml:space="preserve"> ..............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4. Bilanţurile contabile semestriale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Prevedere expresă a legii [art. 5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(1) </w:t>
            </w:r>
            <w:proofErr w:type="gramStart"/>
            <w:r>
              <w:rPr>
                <w:rFonts w:ascii="Verdana" w:hAnsi="Verdana"/>
                <w:color w:val="000000"/>
                <w:sz w:val="20"/>
                <w:szCs w:val="20"/>
              </w:rPr>
              <w:t>lit</w:t>
            </w:r>
            <w:proofErr w:type="gramEnd"/>
            <w:r>
              <w:rPr>
                <w:rFonts w:ascii="Verdana" w:hAnsi="Verdana"/>
                <w:color w:val="000000"/>
                <w:sz w:val="20"/>
                <w:szCs w:val="20"/>
              </w:rPr>
              <w:t xml:space="preserve">. e)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Legea nr. 544/2001</w:t>
              </w:r>
            </w:hyperlink>
            <w:r>
              <w:rPr>
                <w:rFonts w:ascii="Verdana" w:hAnsi="Verdana"/>
                <w:color w:val="000000"/>
                <w:sz w:val="20"/>
                <w:szCs w:val="20"/>
              </w:rPr>
              <w:t>]</w:t>
            </w:r>
          </w:p>
        </w:tc>
      </w:tr>
      <w:tr w:rsidR="006E039F">
        <w:trPr>
          <w:divId w:val="325286587"/>
          <w:tblCellSpacing w:w="15" w:type="dxa"/>
        </w:trPr>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 Achiziţii publice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5.1. Programul anual de achiziţii publice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Conform</w:t>
            </w:r>
            <w:proofErr w:type="gramEnd"/>
            <w:r>
              <w:rPr>
                <w:rFonts w:ascii="Verdana" w:hAnsi="Verdana"/>
                <w:color w:val="000000"/>
                <w:sz w:val="20"/>
                <w:szCs w:val="20"/>
              </w:rPr>
              <w:t xml:space="preserve"> art. 5 alin. (1) </w:t>
            </w:r>
            <w:proofErr w:type="gramStart"/>
            <w:r>
              <w:rPr>
                <w:rFonts w:ascii="Verdana" w:hAnsi="Verdana"/>
                <w:color w:val="000000"/>
                <w:sz w:val="20"/>
                <w:szCs w:val="20"/>
              </w:rPr>
              <w:t>lit</w:t>
            </w:r>
            <w:proofErr w:type="gramEnd"/>
            <w:r>
              <w:rPr>
                <w:rFonts w:ascii="Verdana" w:hAnsi="Verdana"/>
                <w:color w:val="000000"/>
                <w:sz w:val="20"/>
                <w:szCs w:val="20"/>
              </w:rPr>
              <w:t xml:space="preserve">. f) din </w:t>
            </w:r>
          </w:p>
          <w:p w:rsidR="006E039F" w:rsidRDefault="006E039F">
            <w:pPr>
              <w:pStyle w:val="spar"/>
              <w:jc w:val="both"/>
              <w:rPr>
                <w:rFonts w:ascii="Verdana" w:hAnsi="Verdana"/>
                <w:color w:val="000000"/>
                <w:sz w:val="20"/>
                <w:szCs w:val="20"/>
              </w:rPr>
            </w:pPr>
            <w:hyperlink w:history="1">
              <w:r w:rsidR="00335F7F">
                <w:rPr>
                  <w:rStyle w:val="Hyperlink"/>
                  <w:rFonts w:ascii="Verdana" w:hAnsi="Verdana"/>
                  <w:sz w:val="20"/>
                  <w:szCs w:val="20"/>
                </w:rPr>
                <w:t>Legea nr. 544/2001</w:t>
              </w:r>
            </w:hyperlink>
            <w:r w:rsidR="00335F7F">
              <w:rPr>
                <w:rFonts w:ascii="Verdana" w:hAnsi="Verdana"/>
                <w:color w:val="000000"/>
                <w:sz w:val="20"/>
                <w:szCs w:val="20"/>
              </w:rPr>
              <w:t xml:space="preserve"> coroborat cu </w:t>
            </w:r>
            <w:hyperlink w:history="1">
              <w:r w:rsidR="00335F7F">
                <w:rPr>
                  <w:rStyle w:val="Hyperlink"/>
                  <w:rFonts w:ascii="Verdana" w:hAnsi="Verdana"/>
                  <w:color w:val="006400"/>
                  <w:sz w:val="20"/>
                  <w:szCs w:val="20"/>
                </w:rPr>
                <w:t>art. 2</w:t>
              </w:r>
            </w:hyperlink>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alin</w:t>
            </w:r>
            <w:proofErr w:type="gramEnd"/>
            <w:r>
              <w:rPr>
                <w:rFonts w:ascii="Verdana" w:hAnsi="Verdana"/>
                <w:color w:val="000000"/>
                <w:sz w:val="20"/>
                <w:szCs w:val="20"/>
              </w:rPr>
              <w:t xml:space="preserve">. (3) </w:t>
            </w:r>
            <w:proofErr w:type="gramStart"/>
            <w:r>
              <w:rPr>
                <w:rFonts w:ascii="Verdana" w:hAnsi="Verdana"/>
                <w:color w:val="000000"/>
                <w:sz w:val="20"/>
                <w:szCs w:val="20"/>
              </w:rPr>
              <w:t>lit</w:t>
            </w:r>
            <w:proofErr w:type="gramEnd"/>
            <w:r>
              <w:rPr>
                <w:rFonts w:ascii="Verdana" w:hAnsi="Verdana"/>
                <w:color w:val="000000"/>
                <w:sz w:val="20"/>
                <w:szCs w:val="20"/>
              </w:rPr>
              <w:t xml:space="preserve">. e) </w:t>
            </w:r>
            <w:proofErr w:type="gramStart"/>
            <w:r>
              <w:rPr>
                <w:rFonts w:ascii="Verdana" w:hAnsi="Verdana"/>
                <w:color w:val="000000"/>
                <w:sz w:val="20"/>
                <w:szCs w:val="20"/>
              </w:rPr>
              <w:t>din</w:t>
            </w:r>
            <w:proofErr w:type="gramEnd"/>
            <w:r>
              <w:rPr>
                <w:rFonts w:ascii="Verdana" w:hAnsi="Verdana"/>
                <w:color w:val="000000"/>
                <w:sz w:val="20"/>
                <w:szCs w:val="20"/>
              </w:rPr>
              <w:t xml:space="preserve"> </w:t>
            </w:r>
            <w:hyperlink w:history="1">
              <w:r>
                <w:rPr>
                  <w:rStyle w:val="Hyperlink"/>
                  <w:rFonts w:ascii="Verdana" w:hAnsi="Verdana"/>
                  <w:sz w:val="20"/>
                  <w:szCs w:val="20"/>
                </w:rPr>
                <w:t>H.G. nr. 395/2016</w:t>
              </w:r>
            </w:hyperlink>
            <w:r>
              <w:rPr>
                <w:rFonts w:ascii="Verdana" w:hAnsi="Verdana"/>
                <w:color w:val="000000"/>
                <w:sz w:val="20"/>
                <w:szCs w:val="20"/>
              </w:rPr>
              <w:t xml:space="preserv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fiecare autoritate publică trebuie să </w:t>
            </w:r>
          </w:p>
          <w:p w:rsidR="006E039F" w:rsidRDefault="00335F7F">
            <w:pPr>
              <w:pStyle w:val="spar"/>
              <w:jc w:val="both"/>
              <w:rPr>
                <w:rFonts w:ascii="Verdana" w:hAnsi="Verdana"/>
                <w:color w:val="000000"/>
                <w:sz w:val="20"/>
                <w:szCs w:val="20"/>
              </w:rPr>
            </w:pPr>
            <w:r>
              <w:rPr>
                <w:rFonts w:ascii="Verdana" w:hAnsi="Verdana"/>
                <w:color w:val="000000"/>
                <w:sz w:val="20"/>
                <w:szCs w:val="20"/>
              </w:rPr>
              <w:t>publice pe pagina proprie programul anual</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de</w:t>
            </w:r>
            <w:proofErr w:type="gramEnd"/>
            <w:r>
              <w:rPr>
                <w:rFonts w:ascii="Verdana" w:hAnsi="Verdana"/>
                <w:color w:val="000000"/>
                <w:sz w:val="20"/>
                <w:szCs w:val="20"/>
              </w:rPr>
              <w:t xml:space="preserve"> achiziţii şi anexa acestuia.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5.2. Centralizatorul achiziţiilor publice cu evidenţierea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execuţiei contractelor, în format deschis, pentru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contractele cu o valoare totală mai mare de 5.000 euro,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 actualizare trimestrială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Aspect aprobat de Guvernul României prin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Memorandumul privind "creşterea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transparenţei şi standardizarea afişării </w:t>
            </w:r>
          </w:p>
          <w:p w:rsidR="006E039F" w:rsidRDefault="00335F7F">
            <w:pPr>
              <w:pStyle w:val="spar"/>
              <w:jc w:val="both"/>
              <w:rPr>
                <w:rFonts w:ascii="Verdana" w:hAnsi="Verdana"/>
                <w:color w:val="000000"/>
                <w:sz w:val="20"/>
                <w:szCs w:val="20"/>
              </w:rPr>
            </w:pPr>
            <w:r>
              <w:rPr>
                <w:rFonts w:ascii="Verdana" w:hAnsi="Verdana"/>
                <w:color w:val="000000"/>
                <w:sz w:val="20"/>
                <w:szCs w:val="20"/>
              </w:rPr>
              <w:t>informaţiilor de interes public" din luna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martie 2016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5.3. Contractele de achiziţii publice cu o valoare totală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mai mare de 5.000 EUR, inclusiv anexele acestora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Conform</w:t>
            </w:r>
            <w:proofErr w:type="gramEnd"/>
            <w:r>
              <w:rPr>
                <w:rFonts w:ascii="Verdana" w:hAnsi="Verdana"/>
                <w:color w:val="000000"/>
                <w:sz w:val="20"/>
                <w:szCs w:val="20"/>
              </w:rPr>
              <w:t xml:space="preserve"> art. 11 alin. (1) din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544/2001</w:t>
              </w:r>
            </w:hyperlink>
            <w:r>
              <w:rPr>
                <w:rFonts w:ascii="Verdana" w:hAnsi="Verdana"/>
                <w:color w:val="000000"/>
                <w:sz w:val="20"/>
                <w:szCs w:val="20"/>
              </w:rPr>
              <w:t xml:space="preserve">, fiecare instituţie 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obligaţia să pună la dispoziţia celor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interesaţi copii ale contractelor de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achiziţii</w:t>
            </w:r>
            <w:proofErr w:type="gramEnd"/>
            <w:r>
              <w:rPr>
                <w:rFonts w:ascii="Verdana" w:hAnsi="Verdana"/>
                <w:color w:val="000000"/>
                <w:sz w:val="20"/>
                <w:szCs w:val="20"/>
              </w:rPr>
              <w:t xml:space="preserve">. Se vor afişa contractele de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achiziţie publică, derulate şi/sau </w:t>
            </w:r>
          </w:p>
          <w:p w:rsidR="006E039F" w:rsidRDefault="00335F7F">
            <w:pPr>
              <w:pStyle w:val="spar"/>
              <w:jc w:val="both"/>
              <w:rPr>
                <w:rFonts w:ascii="Verdana" w:hAnsi="Verdana"/>
                <w:color w:val="000000"/>
                <w:sz w:val="20"/>
                <w:szCs w:val="20"/>
              </w:rPr>
            </w:pPr>
            <w:r>
              <w:rPr>
                <w:rFonts w:ascii="Verdana" w:hAnsi="Verdana"/>
                <w:color w:val="000000"/>
                <w:sz w:val="20"/>
                <w:szCs w:val="20"/>
              </w:rPr>
              <w:t>executate de autoritatea contractantă, cu</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o</w:t>
            </w:r>
            <w:proofErr w:type="gramEnd"/>
            <w:r>
              <w:rPr>
                <w:rFonts w:ascii="Verdana" w:hAnsi="Verdana"/>
                <w:color w:val="000000"/>
                <w:sz w:val="20"/>
                <w:szCs w:val="20"/>
              </w:rPr>
              <w:t xml:space="preserve"> valoare mai mare de 5.000 EUR. Fiecare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autoritate contractantă căreia i se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aplică memorandumul va publica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contractele de achiziţie publică, cu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respectarea prevederilor </w:t>
            </w:r>
            <w:hyperlink w:history="1">
              <w:r>
                <w:rPr>
                  <w:rStyle w:val="Hyperlink"/>
                  <w:rFonts w:ascii="Verdana" w:hAnsi="Verdana"/>
                  <w:sz w:val="20"/>
                  <w:szCs w:val="20"/>
                </w:rPr>
                <w:t>H.G. 901/2015</w:t>
              </w:r>
            </w:hyperlink>
          </w:p>
          <w:p w:rsidR="006E039F" w:rsidRDefault="00335F7F">
            <w:pPr>
              <w:pStyle w:val="spar"/>
              <w:jc w:val="both"/>
              <w:rPr>
                <w:rFonts w:ascii="Verdana" w:hAnsi="Verdana"/>
                <w:color w:val="000000"/>
                <w:sz w:val="20"/>
                <w:szCs w:val="20"/>
              </w:rPr>
            </w:pPr>
            <w:r>
              <w:rPr>
                <w:rFonts w:ascii="Verdana" w:hAnsi="Verdana"/>
                <w:color w:val="000000"/>
                <w:sz w:val="20"/>
                <w:szCs w:val="20"/>
              </w:rPr>
              <w:t>privind aprobarea Strategiei naţionale în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domeniul achiziţiilor publice şi cu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aplicarea</w:t>
            </w:r>
            <w:proofErr w:type="gramEnd"/>
            <w:r>
              <w:rPr>
                <w:rFonts w:ascii="Verdana" w:hAnsi="Verdana"/>
                <w:color w:val="000000"/>
                <w:sz w:val="20"/>
                <w:szCs w:val="20"/>
              </w:rPr>
              <w:t xml:space="preserve"> </w:t>
            </w:r>
            <w:hyperlink w:history="1">
              <w:r>
                <w:rPr>
                  <w:rStyle w:val="Hyperlink"/>
                  <w:rFonts w:ascii="Verdana" w:hAnsi="Verdana"/>
                  <w:sz w:val="20"/>
                  <w:szCs w:val="20"/>
                </w:rPr>
                <w:t>art. 217 din Legea nr. 98/2016</w:t>
              </w:r>
            </w:hyperlink>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privind</w:t>
            </w:r>
            <w:proofErr w:type="gramEnd"/>
            <w:r>
              <w:rPr>
                <w:rFonts w:ascii="Verdana" w:hAnsi="Verdana"/>
                <w:color w:val="000000"/>
                <w:sz w:val="20"/>
                <w:szCs w:val="20"/>
              </w:rPr>
              <w:t xml:space="preserve"> achiziţiile publice. </w:t>
            </w:r>
          </w:p>
          <w:p w:rsidR="006E039F" w:rsidRDefault="00335F7F">
            <w:pPr>
              <w:pStyle w:val="spar"/>
              <w:jc w:val="both"/>
              <w:rPr>
                <w:rFonts w:ascii="Verdana" w:hAnsi="Verdana"/>
                <w:color w:val="000000"/>
                <w:sz w:val="20"/>
                <w:szCs w:val="20"/>
              </w:rPr>
            </w:pPr>
            <w:r>
              <w:rPr>
                <w:rFonts w:ascii="Verdana" w:hAnsi="Verdana"/>
                <w:color w:val="000000"/>
                <w:sz w:val="20"/>
                <w:szCs w:val="20"/>
              </w:rPr>
              <w:t>Autorităţile contractante au obligaţia de</w:t>
            </w:r>
          </w:p>
          <w:p w:rsidR="006E039F" w:rsidRDefault="00335F7F">
            <w:pPr>
              <w:pStyle w:val="spar"/>
              <w:jc w:val="both"/>
              <w:rPr>
                <w:rFonts w:ascii="Verdana" w:hAnsi="Verdana"/>
                <w:color w:val="000000"/>
                <w:sz w:val="20"/>
                <w:szCs w:val="20"/>
              </w:rPr>
            </w:pPr>
            <w:r>
              <w:rPr>
                <w:rFonts w:ascii="Verdana" w:hAnsi="Verdana"/>
                <w:color w:val="000000"/>
                <w:sz w:val="20"/>
                <w:szCs w:val="20"/>
              </w:rPr>
              <w:t>a asigura protejarea acelor informaţii pe</w:t>
            </w:r>
          </w:p>
          <w:p w:rsidR="006E039F" w:rsidRDefault="00335F7F">
            <w:pPr>
              <w:pStyle w:val="spar"/>
              <w:jc w:val="both"/>
              <w:rPr>
                <w:rFonts w:ascii="Verdana" w:hAnsi="Verdana"/>
                <w:color w:val="000000"/>
                <w:sz w:val="20"/>
                <w:szCs w:val="20"/>
              </w:rPr>
            </w:pPr>
            <w:r>
              <w:rPr>
                <w:rFonts w:ascii="Verdana" w:hAnsi="Verdana"/>
                <w:color w:val="000000"/>
                <w:sz w:val="20"/>
                <w:szCs w:val="20"/>
              </w:rPr>
              <w:t>care operatorul economic le precizează ca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fiind confidenţiale, în măsura în care,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mod obiectiv, dezvăluirea acestor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informaţii ar prejudicia interesele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legitime ale operatorului economic, 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special în ceea ce priveşte secretul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comercial</w:t>
            </w:r>
            <w:proofErr w:type="gramEnd"/>
            <w:r>
              <w:rPr>
                <w:rFonts w:ascii="Verdana" w:hAnsi="Verdana"/>
                <w:color w:val="000000"/>
                <w:sz w:val="20"/>
                <w:szCs w:val="20"/>
              </w:rPr>
              <w:t xml:space="preserve"> şi proprietatea intelectuală.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cazul clauzelor de confidenţialitate,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nepublicarea pe site-ul autorităţii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contractante</w:t>
            </w:r>
            <w:proofErr w:type="gramEnd"/>
            <w:r>
              <w:rPr>
                <w:rFonts w:ascii="Verdana" w:hAnsi="Verdana"/>
                <w:color w:val="000000"/>
                <w:sz w:val="20"/>
                <w:szCs w:val="20"/>
              </w:rPr>
              <w:t xml:space="preserve"> va fi motivată. </w:t>
            </w:r>
          </w:p>
        </w:tc>
      </w:tr>
    </w:tbl>
    <w:p w:rsidR="006E039F" w:rsidRDefault="00335F7F">
      <w:pPr>
        <w:pStyle w:val="spar"/>
        <w:jc w:val="both"/>
        <w:divId w:val="325286587"/>
      </w:pPr>
      <w:r>
        <w:rPr>
          <w:rFonts w:ascii="Verdana" w:hAnsi="Verdana"/>
          <w:noProof/>
          <w:color w:val="000000"/>
          <w:sz w:val="20"/>
          <w:szCs w:val="20"/>
          <w:shd w:val="clear" w:color="auto" w:fill="FFFFFF"/>
        </w:rPr>
        <w:lastRenderedPageBreak/>
        <w:t>Centralizatorul achiziţiilor publice - Situaţia executării contractelor de achiziţii publice va fi actualizată trimestrial.</w:t>
      </w:r>
    </w:p>
    <w:tbl>
      <w:tblPr>
        <w:tblW w:w="0" w:type="auto"/>
        <w:tblCellSpacing w:w="15" w:type="dxa"/>
        <w:tblCellMar>
          <w:top w:w="15" w:type="dxa"/>
          <w:left w:w="15" w:type="dxa"/>
          <w:bottom w:w="15" w:type="dxa"/>
          <w:right w:w="15" w:type="dxa"/>
        </w:tblCellMar>
        <w:tblLook w:val="04A0"/>
      </w:tblPr>
      <w:tblGrid>
        <w:gridCol w:w="717"/>
        <w:gridCol w:w="519"/>
        <w:gridCol w:w="499"/>
        <w:gridCol w:w="599"/>
        <w:gridCol w:w="620"/>
        <w:gridCol w:w="809"/>
        <w:gridCol w:w="772"/>
        <w:gridCol w:w="609"/>
        <w:gridCol w:w="570"/>
        <w:gridCol w:w="653"/>
        <w:gridCol w:w="609"/>
        <w:gridCol w:w="723"/>
        <w:gridCol w:w="666"/>
        <w:gridCol w:w="900"/>
        <w:gridCol w:w="638"/>
        <w:gridCol w:w="802"/>
      </w:tblGrid>
      <w:tr w:rsidR="006E039F">
        <w:trPr>
          <w:divId w:val="325286587"/>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Titlu </w:t>
            </w:r>
          </w:p>
          <w:p w:rsidR="006E039F" w:rsidRDefault="00335F7F">
            <w:pPr>
              <w:pStyle w:val="spar"/>
              <w:jc w:val="both"/>
              <w:rPr>
                <w:rFonts w:ascii="Verdana" w:hAnsi="Verdana"/>
                <w:color w:val="000000"/>
                <w:sz w:val="20"/>
                <w:szCs w:val="20"/>
              </w:rPr>
            </w:pPr>
            <w:r>
              <w:rPr>
                <w:rFonts w:ascii="Verdana" w:hAnsi="Verdana"/>
                <w:color w:val="000000"/>
                <w:sz w:val="20"/>
                <w:szCs w:val="20"/>
              </w:rPr>
              <w:t>contract</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Nr.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atri- </w:t>
            </w:r>
          </w:p>
          <w:p w:rsidR="006E039F" w:rsidRDefault="00335F7F">
            <w:pPr>
              <w:pStyle w:val="spar"/>
              <w:jc w:val="both"/>
              <w:rPr>
                <w:rFonts w:ascii="Verdana" w:hAnsi="Verdana"/>
                <w:color w:val="000000"/>
                <w:sz w:val="20"/>
                <w:szCs w:val="20"/>
              </w:rPr>
            </w:pPr>
            <w:r>
              <w:rPr>
                <w:rFonts w:ascii="Verdana" w:hAnsi="Verdana"/>
                <w:color w:val="000000"/>
                <w:sz w:val="20"/>
                <w:szCs w:val="20"/>
              </w:rPr>
              <w:t>buirii</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Obi-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 </w:t>
            </w:r>
          </w:p>
          <w:p w:rsidR="006E039F" w:rsidRDefault="00335F7F">
            <w:pPr>
              <w:pStyle w:val="spar"/>
              <w:jc w:val="both"/>
              <w:rPr>
                <w:rFonts w:ascii="Verdana" w:hAnsi="Verdana"/>
                <w:color w:val="000000"/>
                <w:sz w:val="20"/>
                <w:szCs w:val="20"/>
              </w:rPr>
            </w:pPr>
            <w:r>
              <w:rPr>
                <w:rFonts w:ascii="Verdana" w:hAnsi="Verdana"/>
                <w:color w:val="000000"/>
                <w:sz w:val="20"/>
                <w:szCs w:val="20"/>
              </w:rPr>
              <w:t>tract</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Proce-</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dura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apli-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cată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Număr</w:t>
            </w:r>
          </w:p>
          <w:p w:rsidR="006E039F" w:rsidRDefault="00335F7F">
            <w:pPr>
              <w:pStyle w:val="spar"/>
              <w:jc w:val="both"/>
              <w:rPr>
                <w:rFonts w:ascii="Verdana" w:hAnsi="Verdana"/>
                <w:color w:val="000000"/>
                <w:sz w:val="20"/>
                <w:szCs w:val="20"/>
              </w:rPr>
            </w:pPr>
            <w:r>
              <w:rPr>
                <w:rFonts w:ascii="Verdana" w:hAnsi="Verdana"/>
                <w:color w:val="000000"/>
                <w:sz w:val="20"/>
                <w:szCs w:val="20"/>
              </w:rPr>
              <w:t>ofer-</w:t>
            </w:r>
          </w:p>
          <w:p w:rsidR="006E039F" w:rsidRDefault="00335F7F">
            <w:pPr>
              <w:pStyle w:val="spar"/>
              <w:jc w:val="both"/>
              <w:rPr>
                <w:rFonts w:ascii="Verdana" w:hAnsi="Verdana"/>
                <w:color w:val="000000"/>
                <w:sz w:val="20"/>
                <w:szCs w:val="20"/>
              </w:rPr>
            </w:pPr>
            <w:r>
              <w:rPr>
                <w:rFonts w:ascii="Verdana" w:hAnsi="Verdana"/>
                <w:color w:val="000000"/>
                <w:sz w:val="20"/>
                <w:szCs w:val="20"/>
              </w:rPr>
              <w:t>tanţi</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Furnizor/ </w:t>
            </w:r>
          </w:p>
          <w:p w:rsidR="006E039F" w:rsidRDefault="00335F7F">
            <w:pPr>
              <w:pStyle w:val="spar"/>
              <w:jc w:val="both"/>
              <w:rPr>
                <w:rFonts w:ascii="Verdana" w:hAnsi="Verdana"/>
                <w:color w:val="000000"/>
                <w:sz w:val="20"/>
                <w:szCs w:val="20"/>
              </w:rPr>
            </w:pPr>
            <w:r>
              <w:rPr>
                <w:rFonts w:ascii="Verdana" w:hAnsi="Verdana"/>
                <w:color w:val="000000"/>
                <w:sz w:val="20"/>
                <w:szCs w:val="20"/>
              </w:rPr>
              <w:t>Prestator/</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Executant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Parteneri </w:t>
            </w:r>
          </w:p>
          <w:p w:rsidR="006E039F" w:rsidRDefault="00335F7F">
            <w:pPr>
              <w:pStyle w:val="spar"/>
              <w:jc w:val="both"/>
              <w:rPr>
                <w:rFonts w:ascii="Verdana" w:hAnsi="Verdana"/>
                <w:color w:val="000000"/>
                <w:sz w:val="20"/>
                <w:szCs w:val="20"/>
              </w:rPr>
            </w:pPr>
            <w:r>
              <w:rPr>
                <w:rFonts w:ascii="Verdana" w:hAnsi="Verdana"/>
                <w:color w:val="000000"/>
                <w:sz w:val="20"/>
                <w:szCs w:val="20"/>
              </w:rPr>
              <w:t>(asociaţi/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sub-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tanţi/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terţi/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susţină-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tori)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Valoa-</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rea </w:t>
            </w:r>
          </w:p>
          <w:p w:rsidR="006E039F" w:rsidRDefault="00335F7F">
            <w:pPr>
              <w:pStyle w:val="spar"/>
              <w:jc w:val="both"/>
              <w:rPr>
                <w:rFonts w:ascii="Verdana" w:hAnsi="Verdana"/>
                <w:color w:val="000000"/>
                <w:sz w:val="20"/>
                <w:szCs w:val="20"/>
              </w:rPr>
            </w:pPr>
            <w:r>
              <w:rPr>
                <w:rFonts w:ascii="Verdana" w:hAnsi="Verdana"/>
                <w:color w:val="000000"/>
                <w:sz w:val="20"/>
                <w:szCs w:val="20"/>
              </w:rPr>
              <w:t>prevă-</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zută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tract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(RON)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Sursa </w:t>
            </w:r>
          </w:p>
          <w:p w:rsidR="006E039F" w:rsidRDefault="00335F7F">
            <w:pPr>
              <w:pStyle w:val="spar"/>
              <w:jc w:val="both"/>
              <w:rPr>
                <w:rFonts w:ascii="Verdana" w:hAnsi="Verdana"/>
                <w:color w:val="000000"/>
                <w:sz w:val="20"/>
                <w:szCs w:val="20"/>
              </w:rPr>
            </w:pPr>
            <w:r>
              <w:rPr>
                <w:rFonts w:ascii="Verdana" w:hAnsi="Verdana"/>
                <w:color w:val="000000"/>
                <w:sz w:val="20"/>
                <w:szCs w:val="20"/>
              </w:rPr>
              <w:t>finan-</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ţării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w:t>
            </w:r>
          </w:p>
          <w:p w:rsidR="006E039F" w:rsidRDefault="00335F7F">
            <w:pPr>
              <w:pStyle w:val="spar"/>
              <w:jc w:val="both"/>
              <w:rPr>
                <w:rFonts w:ascii="Verdana" w:hAnsi="Verdana"/>
                <w:color w:val="000000"/>
                <w:sz w:val="20"/>
                <w:szCs w:val="20"/>
              </w:rPr>
            </w:pPr>
            <w:r>
              <w:rPr>
                <w:rFonts w:ascii="Verdana" w:hAnsi="Verdana"/>
                <w:color w:val="000000"/>
                <w:sz w:val="20"/>
                <w:szCs w:val="20"/>
              </w:rPr>
              <w:t>început</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de </w:t>
            </w:r>
          </w:p>
          <w:p w:rsidR="006E039F" w:rsidRDefault="00335F7F">
            <w:pPr>
              <w:pStyle w:val="spar"/>
              <w:jc w:val="both"/>
              <w:rPr>
                <w:rFonts w:ascii="Verdana" w:hAnsi="Verdana"/>
                <w:color w:val="000000"/>
                <w:sz w:val="20"/>
                <w:szCs w:val="20"/>
              </w:rPr>
            </w:pPr>
            <w:r>
              <w:rPr>
                <w:rFonts w:ascii="Verdana" w:hAnsi="Verdana"/>
                <w:color w:val="000000"/>
                <w:sz w:val="20"/>
                <w:szCs w:val="20"/>
              </w:rPr>
              <w:t>finali-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zare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prevă-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zută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tract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Modifi-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cuantu-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mului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preţului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prin act </w:t>
            </w:r>
          </w:p>
          <w:p w:rsidR="006E039F" w:rsidRDefault="00335F7F">
            <w:pPr>
              <w:pStyle w:val="spar"/>
              <w:jc w:val="both"/>
              <w:rPr>
                <w:rFonts w:ascii="Verdana" w:hAnsi="Verdana"/>
                <w:color w:val="000000"/>
                <w:sz w:val="20"/>
                <w:szCs w:val="20"/>
              </w:rPr>
            </w:pPr>
            <w:r>
              <w:rPr>
                <w:rFonts w:ascii="Verdana" w:hAnsi="Verdana"/>
                <w:color w:val="000000"/>
                <w:sz w:val="20"/>
                <w:szCs w:val="20"/>
              </w:rPr>
              <w:t>adiţional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data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acestuia </w:t>
            </w:r>
          </w:p>
        </w:tc>
        <w:tc>
          <w:tcPr>
            <w:tcW w:w="0" w:type="auto"/>
            <w:gridSpan w:val="2"/>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contractului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Preţ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final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Status </w:t>
            </w:r>
          </w:p>
          <w:p w:rsidR="006E039F" w:rsidRDefault="00335F7F">
            <w:pPr>
              <w:pStyle w:val="spar"/>
              <w:jc w:val="both"/>
              <w:rPr>
                <w:rFonts w:ascii="Verdana" w:hAnsi="Verdana"/>
                <w:color w:val="000000"/>
                <w:sz w:val="20"/>
                <w:szCs w:val="20"/>
              </w:rPr>
            </w:pPr>
            <w:r>
              <w:rPr>
                <w:rFonts w:ascii="Verdana" w:hAnsi="Verdana"/>
                <w:color w:val="000000"/>
                <w:sz w:val="20"/>
                <w:szCs w:val="20"/>
              </w:rPr>
              <w:t>(finalizat/</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execuţie) </w:t>
            </w:r>
          </w:p>
        </w:tc>
      </w:tr>
      <w:tr w:rsidR="006E039F">
        <w:trPr>
          <w:divId w:val="325286587"/>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Valoare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plătită </w:t>
            </w:r>
          </w:p>
          <w:p w:rsidR="006E039F" w:rsidRDefault="00335F7F">
            <w:pPr>
              <w:pStyle w:val="spar"/>
              <w:jc w:val="both"/>
              <w:rPr>
                <w:rFonts w:ascii="Verdana" w:hAnsi="Verdana"/>
                <w:color w:val="000000"/>
                <w:sz w:val="20"/>
                <w:szCs w:val="20"/>
              </w:rPr>
            </w:pPr>
            <w:r>
              <w:rPr>
                <w:rFonts w:ascii="Verdana" w:hAnsi="Verdana"/>
                <w:color w:val="000000"/>
                <w:sz w:val="20"/>
                <w:szCs w:val="20"/>
              </w:rPr>
              <w:t>(cu TVA)</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Data </w:t>
            </w:r>
          </w:p>
          <w:p w:rsidR="006E039F" w:rsidRDefault="00335F7F">
            <w:pPr>
              <w:pStyle w:val="spar"/>
              <w:jc w:val="both"/>
              <w:rPr>
                <w:rFonts w:ascii="Verdana" w:hAnsi="Verdana"/>
                <w:color w:val="000000"/>
                <w:sz w:val="20"/>
                <w:szCs w:val="20"/>
              </w:rPr>
            </w:pPr>
            <w:r>
              <w:rPr>
                <w:rFonts w:ascii="Verdana" w:hAnsi="Verdana"/>
                <w:color w:val="000000"/>
                <w:sz w:val="20"/>
                <w:szCs w:val="20"/>
              </w:rPr>
              <w:t>efectuării</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plăţii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r>
      <w:tr w:rsidR="006E039F">
        <w:trPr>
          <w:divId w:val="325286587"/>
          <w:tblCellSpacing w:w="15" w:type="dxa"/>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 </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15.000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01.01.2016</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25.000</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6E039F" w:rsidRDefault="006E039F">
            <w:pPr>
              <w:rPr>
                <w:rFonts w:eastAsia="Times New Roman"/>
                <w:color w:val="000000"/>
                <w:sz w:val="20"/>
                <w:szCs w:val="20"/>
              </w:rPr>
            </w:pPr>
          </w:p>
        </w:tc>
      </w:tr>
      <w:tr w:rsidR="006E039F">
        <w:trPr>
          <w:divId w:val="325286587"/>
          <w:tblCellSpacing w:w="15"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10.000</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01.02.2016</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heme="minorEastAsia"/>
                <w:color w:val="000000"/>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039F" w:rsidRDefault="006E039F">
            <w:pPr>
              <w:autoSpaceDE/>
              <w:autoSpaceDN/>
              <w:rPr>
                <w:rFonts w:eastAsia="Times New Roman"/>
                <w:color w:val="000000"/>
                <w:sz w:val="20"/>
                <w:szCs w:val="20"/>
              </w:rPr>
            </w:pPr>
          </w:p>
        </w:tc>
      </w:tr>
    </w:tbl>
    <w:p w:rsidR="006E039F" w:rsidRDefault="00335F7F">
      <w:pPr>
        <w:pStyle w:val="spar"/>
        <w:jc w:val="both"/>
        <w:divId w:val="325286587"/>
        <w:rPr>
          <w:noProof/>
        </w:rPr>
      </w:pPr>
      <w:r>
        <w:rPr>
          <w:rFonts w:ascii="Verdana" w:hAnsi="Verdana"/>
          <w:noProof/>
          <w:color w:val="000000"/>
          <w:sz w:val="20"/>
          <w:szCs w:val="20"/>
          <w:shd w:val="clear" w:color="auto" w:fill="FFFFFF"/>
        </w:rPr>
        <w:t xml:space="preserve">Fiecare autoritate contractantă căreia i se aplică memorandumul va ataşa contractele de achiziţie publică, conform </w:t>
      </w:r>
      <w:hyperlink w:history="1">
        <w:r>
          <w:rPr>
            <w:rStyle w:val="Hyperlink"/>
            <w:rFonts w:ascii="Verdana" w:hAnsi="Verdana"/>
            <w:noProof/>
            <w:sz w:val="20"/>
            <w:szCs w:val="20"/>
            <w:shd w:val="clear" w:color="auto" w:fill="FFFFFF"/>
          </w:rPr>
          <w:t xml:space="preserve">H.G. nr. </w:t>
        </w:r>
        <w:proofErr w:type="gramStart"/>
        <w:r>
          <w:rPr>
            <w:rStyle w:val="Hyperlink"/>
            <w:rFonts w:ascii="Verdana" w:hAnsi="Verdana"/>
            <w:noProof/>
            <w:sz w:val="20"/>
            <w:szCs w:val="20"/>
            <w:shd w:val="clear" w:color="auto" w:fill="FFFFFF"/>
          </w:rPr>
          <w:t>901/2015</w:t>
        </w:r>
      </w:hyperlink>
      <w:r>
        <w:rPr>
          <w:rFonts w:ascii="Verdana" w:hAnsi="Verdana"/>
          <w:noProof/>
          <w:color w:val="000000"/>
          <w:sz w:val="20"/>
          <w:szCs w:val="20"/>
          <w:shd w:val="clear" w:color="auto" w:fill="FFFFFF"/>
        </w:rPr>
        <w:t>.</w:t>
      </w:r>
      <w:proofErr w:type="gramEnd"/>
    </w:p>
    <w:tbl>
      <w:tblPr>
        <w:tblW w:w="0" w:type="auto"/>
        <w:tblCellSpacing w:w="15" w:type="dxa"/>
        <w:tblCellMar>
          <w:top w:w="15" w:type="dxa"/>
          <w:left w:w="15" w:type="dxa"/>
          <w:bottom w:w="15" w:type="dxa"/>
          <w:right w:w="15" w:type="dxa"/>
        </w:tblCellMar>
        <w:tblLook w:val="04A0"/>
      </w:tblPr>
      <w:tblGrid>
        <w:gridCol w:w="6224"/>
        <w:gridCol w:w="4481"/>
      </w:tblGrid>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Tipul de informaţie publicată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Temeiul demersului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6. Declaraţii de avere şi declaraţii de interese ale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personalului instituţiei publice - demnitari, funcţionari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publici, personal contractual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Prevedere expresă a legii (Legea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nr</w:t>
            </w:r>
            <w:proofErr w:type="gramEnd"/>
            <w:r>
              <w:rPr>
                <w:rFonts w:ascii="Verdana" w:hAnsi="Verdana"/>
                <w:color w:val="000000"/>
                <w:sz w:val="20"/>
                <w:szCs w:val="20"/>
              </w:rPr>
              <w:t xml:space="preserve">. </w:t>
            </w:r>
            <w:hyperlink w:history="1">
              <w:r>
                <w:rPr>
                  <w:rStyle w:val="Hyperlink"/>
                  <w:rFonts w:ascii="Verdana" w:hAnsi="Verdana"/>
                  <w:sz w:val="20"/>
                  <w:szCs w:val="20"/>
                </w:rPr>
                <w:t>176/2010</w:t>
              </w:r>
            </w:hyperlink>
            <w:r>
              <w:rPr>
                <w:rFonts w:ascii="Verdana" w:hAnsi="Verdana"/>
                <w:color w:val="000000"/>
                <w:sz w:val="20"/>
                <w:szCs w:val="20"/>
              </w:rPr>
              <w:t xml:space="preserve"> privind integritatea în </w:t>
            </w:r>
          </w:p>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exercitarea funcţiilor şi demnităţilor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publice, pentru modificarea şi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completarea</w:t>
            </w:r>
            <w:proofErr w:type="gramEnd"/>
            <w:r>
              <w:rPr>
                <w:rFonts w:ascii="Verdana" w:hAnsi="Verdana"/>
                <w:color w:val="000000"/>
                <w:sz w:val="20"/>
                <w:szCs w:val="20"/>
              </w:rPr>
              <w:t xml:space="preserve"> </w:t>
            </w:r>
            <w:hyperlink w:history="1">
              <w:r>
                <w:rPr>
                  <w:rStyle w:val="Hyperlink"/>
                  <w:rFonts w:ascii="Verdana" w:hAnsi="Verdana"/>
                  <w:sz w:val="20"/>
                  <w:szCs w:val="20"/>
                </w:rPr>
                <w:t>Legii nr. 144/2007</w:t>
              </w:r>
            </w:hyperlink>
            <w:r>
              <w:rPr>
                <w:rFonts w:ascii="Verdana" w:hAnsi="Verdana"/>
                <w:color w:val="000000"/>
                <w:sz w:val="20"/>
                <w:szCs w:val="20"/>
              </w:rPr>
              <w:t xml:space="preserve"> privind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înfiinţarea, organizarea şi funcţionarea </w:t>
            </w:r>
          </w:p>
          <w:p w:rsidR="006E039F" w:rsidRDefault="00335F7F">
            <w:pPr>
              <w:pStyle w:val="spar"/>
              <w:jc w:val="both"/>
              <w:rPr>
                <w:rFonts w:ascii="Verdana" w:hAnsi="Verdana"/>
                <w:color w:val="000000"/>
                <w:sz w:val="20"/>
                <w:szCs w:val="20"/>
              </w:rPr>
            </w:pPr>
            <w:r>
              <w:rPr>
                <w:rFonts w:ascii="Verdana" w:hAnsi="Verdana"/>
                <w:color w:val="000000"/>
                <w:sz w:val="20"/>
                <w:szCs w:val="20"/>
              </w:rPr>
              <w:t>Agenţiei Naţionale de Integritate, precum</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şi pentru modificarea şi completarea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altor acte normative) </w:t>
            </w:r>
          </w:p>
        </w:tc>
      </w:tr>
      <w:tr w:rsidR="006E039F">
        <w:trPr>
          <w:divId w:val="325286587"/>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lastRenderedPageBreak/>
              <w:t xml:space="preserve">7. Cereri/Formulare tipizate pe care autorităţile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administraţiei publice le solicită a fi completate de către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cetăţeni</w:t>
            </w:r>
            <w:proofErr w:type="gramEnd"/>
            <w:r>
              <w:rPr>
                <w:rFonts w:ascii="Verdana" w:hAnsi="Verdana"/>
                <w:color w:val="000000"/>
                <w:sz w:val="20"/>
                <w:szCs w:val="20"/>
              </w:rPr>
              <w:t xml:space="preserve">. Fiecare formular va indica timpul mediu estimativ </w:t>
            </w:r>
          </w:p>
          <w:p w:rsidR="006E039F" w:rsidRDefault="00335F7F">
            <w:pPr>
              <w:pStyle w:val="spar"/>
              <w:jc w:val="both"/>
              <w:rPr>
                <w:rFonts w:ascii="Verdana" w:hAnsi="Verdana"/>
                <w:color w:val="000000"/>
                <w:sz w:val="20"/>
                <w:szCs w:val="20"/>
              </w:rPr>
            </w:pPr>
            <w:proofErr w:type="gramStart"/>
            <w:r>
              <w:rPr>
                <w:rFonts w:ascii="Verdana" w:hAnsi="Verdana"/>
                <w:color w:val="000000"/>
                <w:sz w:val="20"/>
                <w:szCs w:val="20"/>
              </w:rPr>
              <w:t>pentru</w:t>
            </w:r>
            <w:proofErr w:type="gramEnd"/>
            <w:r>
              <w:rPr>
                <w:rFonts w:ascii="Verdana" w:hAnsi="Verdana"/>
                <w:color w:val="000000"/>
                <w:sz w:val="20"/>
                <w:szCs w:val="20"/>
              </w:rPr>
              <w:t xml:space="preserve"> completare de către persoana interesată.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Ex: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Formular X - timp de completare 3 minute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Formular Y - timp de completare 7 minute </w:t>
            </w:r>
          </w:p>
        </w:tc>
        <w:tc>
          <w:tcPr>
            <w:tcW w:w="0" w:type="auto"/>
            <w:tcBorders>
              <w:top w:val="single" w:sz="8" w:space="0" w:color="auto"/>
              <w:left w:val="single" w:sz="8" w:space="0" w:color="auto"/>
              <w:bottom w:val="single" w:sz="8" w:space="0" w:color="auto"/>
              <w:right w:val="single" w:sz="8" w:space="0" w:color="auto"/>
            </w:tcBorders>
            <w:vAlign w:val="center"/>
            <w:hideMark/>
          </w:tcPr>
          <w:p w:rsidR="006E039F" w:rsidRDefault="00335F7F">
            <w:pPr>
              <w:pStyle w:val="spar"/>
              <w:jc w:val="both"/>
              <w:rPr>
                <w:rFonts w:ascii="Verdana" w:hAnsi="Verdana"/>
                <w:color w:val="000000"/>
                <w:sz w:val="20"/>
                <w:szCs w:val="20"/>
              </w:rPr>
            </w:pPr>
            <w:r>
              <w:rPr>
                <w:rFonts w:ascii="Verdana" w:hAnsi="Verdana"/>
                <w:color w:val="000000"/>
                <w:sz w:val="20"/>
                <w:szCs w:val="20"/>
              </w:rPr>
              <w:t xml:space="preserve">Cerere a societăţii civile asumată de </w:t>
            </w:r>
          </w:p>
          <w:p w:rsidR="006E039F" w:rsidRDefault="00335F7F">
            <w:pPr>
              <w:pStyle w:val="spar"/>
              <w:jc w:val="both"/>
              <w:rPr>
                <w:rFonts w:ascii="Verdana" w:hAnsi="Verdana"/>
                <w:color w:val="000000"/>
                <w:sz w:val="20"/>
                <w:szCs w:val="20"/>
              </w:rPr>
            </w:pPr>
            <w:r>
              <w:rPr>
                <w:rFonts w:ascii="Verdana" w:hAnsi="Verdana"/>
                <w:color w:val="000000"/>
                <w:sz w:val="20"/>
                <w:szCs w:val="20"/>
              </w:rPr>
              <w:t>Cancelaria Prim-Ministrului, în contextul</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eforturilor de simplificare a </w:t>
            </w:r>
          </w:p>
          <w:p w:rsidR="006E039F" w:rsidRDefault="00335F7F">
            <w:pPr>
              <w:pStyle w:val="spar"/>
              <w:jc w:val="both"/>
              <w:rPr>
                <w:rFonts w:ascii="Verdana" w:hAnsi="Verdana"/>
                <w:color w:val="000000"/>
                <w:sz w:val="20"/>
                <w:szCs w:val="20"/>
              </w:rPr>
            </w:pPr>
            <w:r>
              <w:rPr>
                <w:rFonts w:ascii="Verdana" w:hAnsi="Verdana"/>
                <w:color w:val="000000"/>
                <w:sz w:val="20"/>
                <w:szCs w:val="20"/>
              </w:rPr>
              <w:t xml:space="preserve">procedurilor din administraţia publică </w:t>
            </w:r>
          </w:p>
        </w:tc>
      </w:tr>
    </w:tbl>
    <w:p w:rsidR="006E039F" w:rsidRDefault="00335F7F">
      <w:pPr>
        <w:autoSpaceDE/>
        <w:autoSpaceDN/>
        <w:jc w:val="both"/>
        <w:divId w:val="386611106"/>
        <w:rPr>
          <w:rStyle w:val="slitbdy"/>
          <w:rFonts w:eastAsia="Times New Roman"/>
          <w:noProof/>
        </w:rPr>
      </w:pPr>
      <w:r>
        <w:rPr>
          <w:rStyle w:val="slitttl1"/>
          <w:rFonts w:eastAsia="Times New Roman"/>
          <w:noProof/>
        </w:rPr>
        <w:t>C.</w:t>
      </w:r>
      <w:r>
        <w:rPr>
          <w:rFonts w:eastAsia="Times New Roman"/>
          <w:noProof/>
          <w:color w:val="000000"/>
          <w:sz w:val="20"/>
          <w:szCs w:val="20"/>
          <w:shd w:val="clear" w:color="auto" w:fill="FFFFFF"/>
        </w:rPr>
        <w:t xml:space="preserve"> </w:t>
      </w:r>
      <w:r>
        <w:rPr>
          <w:rStyle w:val="slitbdy"/>
          <w:rFonts w:eastAsia="Times New Roman"/>
          <w:noProof/>
        </w:rPr>
        <w:t>Secţiunea "Contact"</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sz w:val="18"/>
          <w:szCs w:val="18"/>
        </w:rPr>
      </w:pPr>
      <w:r>
        <w:rPr>
          <w:rFonts w:ascii="Courier New" w:hAnsi="Courier New" w:cs="Courier New"/>
          <w:noProof/>
          <w:color w:val="000000"/>
          <w:sz w:val="18"/>
          <w:szCs w:val="18"/>
          <w:shd w:val="clear" w:color="auto" w:fill="FFFFFF"/>
        </w:rPr>
        <w:t xml:space="preserve">    Contact                                                                        Petiţie on-line</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1. Datele de contact ale autorităţii: denumire, sediu, numere de telefon/fax,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adrese e-mail, adresă pagină de internet [art. 5 alin. (1) lit. d) din        └────────────────────┘</w:t>
      </w:r>
    </w:p>
    <w:p w:rsidR="006E039F" w:rsidRDefault="006E039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hyperlink w:history="1">
        <w:r w:rsidR="00335F7F">
          <w:rPr>
            <w:rStyle w:val="Hyperlink"/>
            <w:rFonts w:ascii="Courier New" w:hAnsi="Courier New" w:cs="Courier New"/>
            <w:noProof/>
            <w:sz w:val="18"/>
            <w:szCs w:val="18"/>
            <w:shd w:val="clear" w:color="auto" w:fill="FFFFFF"/>
          </w:rPr>
          <w:t>Legea nr. 544/2001</w:t>
        </w:r>
      </w:hyperlink>
      <w:r w:rsidR="00335F7F">
        <w:rPr>
          <w:rFonts w:ascii="Courier New" w:hAnsi="Courier New" w:cs="Courier New"/>
          <w:noProof/>
          <w:color w:val="000000"/>
          <w:sz w:val="18"/>
          <w:szCs w:val="18"/>
          <w:shd w:val="clear" w:color="auto" w:fill="FFFFFF"/>
        </w:rPr>
        <w:t>]                                                            ● Nume şi prenume</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2. Programul de funcţionare al instituţiei [art. 5 alin. (1) lit. b) din      ┌────────────────────┐</w:t>
      </w:r>
    </w:p>
    <w:p w:rsidR="006E039F" w:rsidRDefault="006E039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hyperlink w:history="1">
        <w:r w:rsidR="00335F7F">
          <w:rPr>
            <w:rStyle w:val="Hyperlink"/>
            <w:rFonts w:ascii="Courier New" w:hAnsi="Courier New" w:cs="Courier New"/>
            <w:noProof/>
            <w:sz w:val="18"/>
            <w:szCs w:val="18"/>
            <w:shd w:val="clear" w:color="auto" w:fill="FFFFFF"/>
          </w:rPr>
          <w:t>Legea nr. 544/2001</w:t>
        </w:r>
      </w:hyperlink>
      <w:r w:rsidR="00335F7F">
        <w:rPr>
          <w:rFonts w:ascii="Courier New" w:hAnsi="Courier New" w:cs="Courier New"/>
          <w:noProof/>
          <w:color w:val="000000"/>
          <w:sz w:val="18"/>
          <w:szCs w:val="18"/>
          <w:shd w:val="clear" w:color="auto" w:fill="FFFFFF"/>
        </w:rPr>
        <w:t>]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3. Audienţe: program de audienţe [art. 5 alin. (1) lit. a) din Legea           ● Adresa</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nr. </w:t>
      </w:r>
      <w:hyperlink w:history="1">
        <w:r>
          <w:rPr>
            <w:rStyle w:val="Hyperlink"/>
            <w:rFonts w:ascii="Courier New" w:hAnsi="Courier New" w:cs="Courier New"/>
            <w:noProof/>
            <w:sz w:val="18"/>
            <w:szCs w:val="18"/>
            <w:shd w:val="clear" w:color="auto" w:fill="FFFFFF"/>
          </w:rPr>
          <w:t>544/2001</w:t>
        </w:r>
      </w:hyperlink>
      <w:r>
        <w:rPr>
          <w:rFonts w:ascii="Courier New" w:hAnsi="Courier New" w:cs="Courier New"/>
          <w:noProof/>
          <w:color w:val="000000"/>
          <w:sz w:val="18"/>
          <w:szCs w:val="18"/>
          <w:shd w:val="clear" w:color="auto" w:fill="FFFFFF"/>
        </w:rPr>
        <w:t>], cu precizarea modului de înscriere pentru audienţe şi a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datelor de contact pentru înscriere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4. Petiţii: adresă de e-mail pentru transmiterea petiţiilor [art. 6            ● Telefon</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alin. (1) din </w:t>
      </w:r>
      <w:hyperlink w:history="1">
        <w:r>
          <w:rPr>
            <w:rStyle w:val="Hyperlink"/>
            <w:rFonts w:ascii="Courier New" w:hAnsi="Courier New" w:cs="Courier New"/>
            <w:noProof/>
            <w:sz w:val="18"/>
            <w:szCs w:val="18"/>
            <w:shd w:val="clear" w:color="auto" w:fill="FFFFFF"/>
          </w:rPr>
          <w:t>O.G. nr. 27/2002</w:t>
        </w:r>
      </w:hyperlink>
      <w:r>
        <w:rPr>
          <w:rFonts w:ascii="Courier New" w:hAnsi="Courier New" w:cs="Courier New"/>
          <w:noProof/>
          <w:color w:val="000000"/>
          <w:sz w:val="18"/>
          <w:szCs w:val="18"/>
          <w:shd w:val="clear" w:color="auto" w:fill="FFFFFF"/>
        </w:rPr>
        <w:t xml:space="preserve"> privind organizarea unui compartiment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distinct pentru relaţii cu publicul, încadrat cu personalul necesar, care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va avea pregătirea corespunzătoare şi care va primi, va înregistra şi se       ● Adresade e-mail</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va îngriji de rezolvarea petiţiilor] şi formular electronic pentru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petiţii - modelul alăturat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5. Numele şi prenumele funcţionarilor publici responsabili pentru accesul la   ● Conţinutul pe scurt</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informaţii de interes public, precum şi datele lor de contact (adresă de        al solicitării</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w:t>
      </w:r>
      <w:proofErr w:type="gramStart"/>
      <w:r>
        <w:rPr>
          <w:rFonts w:ascii="Courier New" w:hAnsi="Courier New" w:cs="Courier New"/>
          <w:noProof/>
          <w:color w:val="000000"/>
          <w:sz w:val="18"/>
          <w:szCs w:val="18"/>
          <w:shd w:val="clear" w:color="auto" w:fill="FFFFFF"/>
        </w:rPr>
        <w:t>e-mail, telefon) [</w:t>
      </w:r>
      <w:hyperlink w:history="1">
        <w:r>
          <w:rPr>
            <w:rStyle w:val="Hyperlink"/>
            <w:rFonts w:ascii="Courier New" w:hAnsi="Courier New" w:cs="Courier New"/>
            <w:noProof/>
            <w:sz w:val="18"/>
            <w:szCs w:val="18"/>
            <w:shd w:val="clear" w:color="auto" w:fill="FFFFFF"/>
          </w:rPr>
          <w:t>art. 5 alin.</w:t>
        </w:r>
        <w:proofErr w:type="gramEnd"/>
        <w:r>
          <w:rPr>
            <w:rStyle w:val="Hyperlink"/>
            <w:rFonts w:ascii="Courier New" w:hAnsi="Courier New" w:cs="Courier New"/>
            <w:noProof/>
            <w:sz w:val="18"/>
            <w:szCs w:val="18"/>
            <w:shd w:val="clear" w:color="auto" w:fill="FFFFFF"/>
          </w:rPr>
          <w:t xml:space="preserve"> (1) lit. c) din Legea nr. 544/2001</w:t>
        </w:r>
      </w:hyperlink>
      <w:r>
        <w:rPr>
          <w:rFonts w:ascii="Courier New" w:hAnsi="Courier New" w:cs="Courier New"/>
          <w:noProof/>
          <w:color w:val="000000"/>
          <w:sz w:val="18"/>
          <w:szCs w:val="18"/>
          <w:shd w:val="clear" w:color="auto" w:fill="FFFFFF"/>
        </w:rPr>
        <w:t>]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                    │</w:t>
      </w:r>
    </w:p>
    <w:p w:rsidR="006E039F" w:rsidRDefault="00335F7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9260495"/>
        <w:rPr>
          <w:rFonts w:ascii="Courier New" w:hAnsi="Courier New" w:cs="Courier New"/>
          <w:noProof/>
          <w:color w:val="000000"/>
          <w:sz w:val="18"/>
          <w:szCs w:val="18"/>
          <w:shd w:val="clear" w:color="auto" w:fill="FFFFFF"/>
        </w:rPr>
      </w:pPr>
      <w:r>
        <w:rPr>
          <w:rFonts w:ascii="Courier New" w:hAnsi="Courier New" w:cs="Courier New"/>
          <w:noProof/>
          <w:color w:val="000000"/>
          <w:sz w:val="18"/>
          <w:szCs w:val="18"/>
          <w:shd w:val="clear" w:color="auto" w:fill="FFFFFF"/>
        </w:rPr>
        <w:t xml:space="preserve">                                                                                  └────────────────────┘</w:t>
      </w:r>
    </w:p>
    <w:p w:rsidR="006E039F" w:rsidRDefault="00335F7F">
      <w:pPr>
        <w:pStyle w:val="sanxttl"/>
        <w:divId w:val="670567954"/>
        <w:rPr>
          <w:noProof/>
          <w:shd w:val="clear" w:color="auto" w:fill="FFFFFF"/>
        </w:rPr>
      </w:pPr>
      <w:r>
        <w:rPr>
          <w:noProof/>
          <w:shd w:val="clear" w:color="auto" w:fill="FFFFFF"/>
        </w:rPr>
        <w:t>Anexa nr. 5</w:t>
      </w:r>
    </w:p>
    <w:p w:rsidR="006E039F" w:rsidRDefault="00335F7F">
      <w:pPr>
        <w:pStyle w:val="spar"/>
        <w:jc w:val="both"/>
        <w:divId w:val="670567954"/>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STANDARD</w:t>
      </w:r>
    </w:p>
    <w:p w:rsidR="006E039F" w:rsidRDefault="00335F7F">
      <w:pPr>
        <w:pStyle w:val="spar"/>
        <w:jc w:val="both"/>
        <w:divId w:val="670567954"/>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Publicarea informaţiilor de interes public</w:t>
      </w:r>
    </w:p>
    <w:p w:rsidR="006E039F" w:rsidRDefault="00335F7F">
      <w:pPr>
        <w:pStyle w:val="spar"/>
        <w:jc w:val="both"/>
        <w:divId w:val="670567954"/>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privind întreprinderile publice</w:t>
      </w:r>
    </w:p>
    <w:p w:rsidR="006E039F" w:rsidRDefault="00335F7F">
      <w:pPr>
        <w:pStyle w:val="spar"/>
        <w:jc w:val="both"/>
        <w:divId w:val="670567954"/>
        <w:rPr>
          <w:rFonts w:ascii="Verdana" w:hAnsi="Verdana"/>
          <w:noProof/>
          <w:color w:val="000000"/>
          <w:sz w:val="20"/>
          <w:szCs w:val="20"/>
          <w:shd w:val="clear" w:color="auto" w:fill="FFFFFF"/>
        </w:rPr>
      </w:pPr>
      <w:r>
        <w:rPr>
          <w:rFonts w:ascii="Verdana" w:hAnsi="Verdana"/>
          <w:noProof/>
          <w:color w:val="000000"/>
          <w:sz w:val="20"/>
          <w:szCs w:val="20"/>
          <w:shd w:val="clear" w:color="auto" w:fill="FFFFFF"/>
        </w:rPr>
        <w:t>În completarea standardului de afişare a informaţiilor de interes public (anexa 4 la SNA), întreprinderile publice vor lua măsurile necesare pentru publicarea pe propriul web site a următoarelor date şi informaţii:</w:t>
      </w:r>
    </w:p>
    <w:p w:rsidR="006E039F" w:rsidRDefault="00335F7F">
      <w:pPr>
        <w:autoSpaceDE/>
        <w:autoSpaceDN/>
        <w:jc w:val="both"/>
        <w:divId w:val="675881668"/>
        <w:rPr>
          <w:rStyle w:val="spctbdy"/>
          <w:rFonts w:eastAsia="Times New Roman"/>
        </w:rPr>
      </w:pPr>
      <w:r>
        <w:rPr>
          <w:rStyle w:val="spctttl1"/>
          <w:rFonts w:eastAsia="Times New Roman"/>
          <w:noProof/>
        </w:rPr>
        <w:t>1.</w:t>
      </w:r>
      <w:r>
        <w:rPr>
          <w:rFonts w:eastAsia="Times New Roman"/>
          <w:noProof/>
          <w:color w:val="000000"/>
          <w:sz w:val="20"/>
          <w:szCs w:val="20"/>
          <w:shd w:val="clear" w:color="auto" w:fill="FFFFFF"/>
        </w:rPr>
        <w:t xml:space="preserve"> </w:t>
      </w:r>
      <w:r>
        <w:rPr>
          <w:rStyle w:val="spctbdy"/>
          <w:rFonts w:eastAsia="Times New Roman"/>
          <w:noProof/>
        </w:rPr>
        <w:t>componenţa consiliului de administraţie (CA) şi a directorilor, inclusiv:</w:t>
      </w:r>
    </w:p>
    <w:p w:rsidR="006E039F" w:rsidRDefault="00335F7F">
      <w:pPr>
        <w:autoSpaceDE/>
        <w:autoSpaceDN/>
        <w:jc w:val="both"/>
        <w:divId w:val="536237407"/>
      </w:pPr>
      <w:r>
        <w:rPr>
          <w:rStyle w:val="slitttl1"/>
          <w:rFonts w:eastAsia="Times New Roman"/>
          <w:noProof/>
        </w:rPr>
        <w:lastRenderedPageBreak/>
        <w:t>a)</w:t>
      </w:r>
      <w:r>
        <w:rPr>
          <w:rFonts w:eastAsia="Times New Roman"/>
          <w:noProof/>
          <w:color w:val="000000"/>
          <w:sz w:val="20"/>
          <w:szCs w:val="20"/>
          <w:shd w:val="clear" w:color="auto" w:fill="FFFFFF"/>
        </w:rPr>
        <w:t xml:space="preserve"> </w:t>
      </w:r>
      <w:r>
        <w:rPr>
          <w:rStyle w:val="slitbdy"/>
          <w:rFonts w:eastAsia="Times New Roman"/>
          <w:noProof/>
        </w:rPr>
        <w:t>numele fiecărui membru al CA/directorilor;</w:t>
      </w:r>
    </w:p>
    <w:p w:rsidR="006E039F" w:rsidRDefault="00335F7F">
      <w:pPr>
        <w:autoSpaceDE/>
        <w:autoSpaceDN/>
        <w:jc w:val="both"/>
        <w:divId w:val="1282883952"/>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CV-ul fiecărui membru al CA şi ale directorilor;</w:t>
      </w:r>
    </w:p>
    <w:p w:rsidR="006E039F" w:rsidRDefault="00335F7F">
      <w:pPr>
        <w:autoSpaceDE/>
        <w:autoSpaceDN/>
        <w:jc w:val="both"/>
        <w:divId w:val="1854294700"/>
        <w:rPr>
          <w:rFonts w:eastAsia="Times New Roman"/>
          <w:noProof/>
          <w:color w:val="000000"/>
          <w:sz w:val="20"/>
          <w:szCs w:val="20"/>
          <w:shd w:val="clear" w:color="auto" w:fill="FFFFFF"/>
        </w:rPr>
      </w:pPr>
      <w:r>
        <w:rPr>
          <w:rStyle w:val="slitttl1"/>
          <w:rFonts w:eastAsia="Times New Roman"/>
          <w:noProof/>
        </w:rPr>
        <w:t>c)</w:t>
      </w:r>
      <w:r>
        <w:rPr>
          <w:rFonts w:eastAsia="Times New Roman"/>
          <w:noProof/>
          <w:color w:val="000000"/>
          <w:sz w:val="20"/>
          <w:szCs w:val="20"/>
          <w:shd w:val="clear" w:color="auto" w:fill="FFFFFF"/>
        </w:rPr>
        <w:t xml:space="preserve"> </w:t>
      </w:r>
      <w:r>
        <w:rPr>
          <w:rStyle w:val="slitbdy"/>
          <w:rFonts w:eastAsia="Times New Roman"/>
          <w:noProof/>
        </w:rPr>
        <w:t>precizarea datei de la care sunt membri ai CA/directori;</w:t>
      </w:r>
    </w:p>
    <w:p w:rsidR="006E039F" w:rsidRDefault="00335F7F">
      <w:pPr>
        <w:autoSpaceDE/>
        <w:autoSpaceDN/>
        <w:jc w:val="both"/>
        <w:divId w:val="1304848352"/>
        <w:rPr>
          <w:rFonts w:eastAsia="Times New Roman"/>
          <w:noProof/>
          <w:color w:val="000000"/>
          <w:sz w:val="20"/>
          <w:szCs w:val="20"/>
          <w:shd w:val="clear" w:color="auto" w:fill="FFFFFF"/>
        </w:rPr>
      </w:pPr>
      <w:r>
        <w:rPr>
          <w:rStyle w:val="slitttl1"/>
          <w:rFonts w:eastAsia="Times New Roman"/>
          <w:noProof/>
        </w:rPr>
        <w:t>d)</w:t>
      </w:r>
      <w:r>
        <w:rPr>
          <w:rFonts w:eastAsia="Times New Roman"/>
          <w:noProof/>
          <w:color w:val="000000"/>
          <w:sz w:val="20"/>
          <w:szCs w:val="20"/>
          <w:shd w:val="clear" w:color="auto" w:fill="FFFFFF"/>
        </w:rPr>
        <w:t xml:space="preserve"> </w:t>
      </w:r>
      <w:r>
        <w:rPr>
          <w:rStyle w:val="slitbdy"/>
          <w:rFonts w:eastAsia="Times New Roman"/>
          <w:noProof/>
        </w:rPr>
        <w:t>afilierea politică a fiecărui membru/director;</w:t>
      </w:r>
    </w:p>
    <w:p w:rsidR="006E039F" w:rsidRDefault="00335F7F">
      <w:pPr>
        <w:autoSpaceDE/>
        <w:autoSpaceDN/>
        <w:jc w:val="both"/>
        <w:divId w:val="704604421"/>
        <w:rPr>
          <w:rFonts w:eastAsia="Times New Roman"/>
          <w:noProof/>
          <w:color w:val="000000"/>
          <w:sz w:val="20"/>
          <w:szCs w:val="20"/>
          <w:shd w:val="clear" w:color="auto" w:fill="FFFFFF"/>
        </w:rPr>
      </w:pPr>
      <w:r>
        <w:rPr>
          <w:rStyle w:val="slitttl1"/>
          <w:rFonts w:eastAsia="Times New Roman"/>
          <w:noProof/>
        </w:rPr>
        <w:t>e)</w:t>
      </w:r>
      <w:r>
        <w:rPr>
          <w:rFonts w:eastAsia="Times New Roman"/>
          <w:noProof/>
          <w:color w:val="000000"/>
          <w:sz w:val="20"/>
          <w:szCs w:val="20"/>
          <w:shd w:val="clear" w:color="auto" w:fill="FFFFFF"/>
        </w:rPr>
        <w:t xml:space="preserve"> </w:t>
      </w:r>
      <w:r>
        <w:rPr>
          <w:rStyle w:val="slitbdy"/>
          <w:rFonts w:eastAsia="Times New Roman"/>
          <w:noProof/>
        </w:rPr>
        <w:t>declaraţiile de avere şi de interese ale fiecărui membru al CA/director de pe întreaga durată a mandatului;</w:t>
      </w:r>
    </w:p>
    <w:p w:rsidR="006E039F" w:rsidRDefault="00335F7F">
      <w:pPr>
        <w:autoSpaceDE/>
        <w:autoSpaceDN/>
        <w:jc w:val="both"/>
        <w:divId w:val="137190114"/>
        <w:rPr>
          <w:rFonts w:eastAsia="Times New Roman"/>
          <w:noProof/>
          <w:color w:val="000000"/>
          <w:sz w:val="20"/>
          <w:szCs w:val="20"/>
          <w:shd w:val="clear" w:color="auto" w:fill="FFFFFF"/>
        </w:rPr>
      </w:pPr>
      <w:r>
        <w:rPr>
          <w:rStyle w:val="slitttl1"/>
          <w:rFonts w:eastAsia="Times New Roman"/>
          <w:noProof/>
        </w:rPr>
        <w:t>f)</w:t>
      </w:r>
      <w:r>
        <w:rPr>
          <w:rFonts w:eastAsia="Times New Roman"/>
          <w:noProof/>
          <w:color w:val="000000"/>
          <w:sz w:val="20"/>
          <w:szCs w:val="20"/>
          <w:shd w:val="clear" w:color="auto" w:fill="FFFFFF"/>
        </w:rPr>
        <w:t xml:space="preserve"> </w:t>
      </w:r>
      <w:r>
        <w:rPr>
          <w:rStyle w:val="slitbdy"/>
          <w:rFonts w:eastAsia="Times New Roman"/>
          <w:noProof/>
        </w:rPr>
        <w:t>remuneraţia fiecărui membru al CA/director (inclusiv cu sporuri, bonusuri sau alte beneficii);</w:t>
      </w:r>
    </w:p>
    <w:p w:rsidR="006E039F" w:rsidRDefault="00335F7F">
      <w:pPr>
        <w:autoSpaceDE/>
        <w:autoSpaceDN/>
        <w:jc w:val="both"/>
        <w:divId w:val="900411590"/>
        <w:rPr>
          <w:rFonts w:eastAsia="Times New Roman"/>
          <w:noProof/>
          <w:color w:val="000000"/>
          <w:sz w:val="20"/>
          <w:szCs w:val="20"/>
          <w:shd w:val="clear" w:color="auto" w:fill="FFFFFF"/>
        </w:rPr>
      </w:pPr>
      <w:r>
        <w:rPr>
          <w:rStyle w:val="slitttl1"/>
          <w:rFonts w:eastAsia="Times New Roman"/>
          <w:noProof/>
        </w:rPr>
        <w:t>g)</w:t>
      </w:r>
      <w:r>
        <w:rPr>
          <w:rFonts w:eastAsia="Times New Roman"/>
          <w:noProof/>
          <w:color w:val="000000"/>
          <w:sz w:val="20"/>
          <w:szCs w:val="20"/>
          <w:shd w:val="clear" w:color="auto" w:fill="FFFFFF"/>
        </w:rPr>
        <w:t xml:space="preserve"> </w:t>
      </w:r>
      <w:r>
        <w:rPr>
          <w:rStyle w:val="slitbdy"/>
          <w:rFonts w:eastAsia="Times New Roman"/>
          <w:noProof/>
        </w:rPr>
        <w:t>statutul lor (interimari sau finali);</w:t>
      </w:r>
    </w:p>
    <w:p w:rsidR="006E039F" w:rsidRDefault="00335F7F">
      <w:pPr>
        <w:autoSpaceDE/>
        <w:autoSpaceDN/>
        <w:jc w:val="both"/>
        <w:divId w:val="1171261483"/>
        <w:rPr>
          <w:rFonts w:eastAsia="Times New Roman"/>
          <w:noProof/>
          <w:color w:val="000000"/>
          <w:sz w:val="20"/>
          <w:szCs w:val="20"/>
          <w:shd w:val="clear" w:color="auto" w:fill="FFFFFF"/>
        </w:rPr>
      </w:pPr>
      <w:r>
        <w:rPr>
          <w:rStyle w:val="spctttl1"/>
          <w:rFonts w:eastAsia="Times New Roman"/>
          <w:noProof/>
        </w:rPr>
        <w:t>2.</w:t>
      </w:r>
      <w:r>
        <w:rPr>
          <w:rFonts w:eastAsia="Times New Roman"/>
          <w:noProof/>
          <w:color w:val="000000"/>
          <w:sz w:val="20"/>
          <w:szCs w:val="20"/>
          <w:shd w:val="clear" w:color="auto" w:fill="FFFFFF"/>
        </w:rPr>
        <w:t xml:space="preserve"> </w:t>
      </w:r>
      <w:r>
        <w:rPr>
          <w:rStyle w:val="spctbdy"/>
          <w:rFonts w:eastAsia="Times New Roman"/>
          <w:noProof/>
        </w:rPr>
        <w:t>procedura prin care s-a făcut selecţia membrilor consiliului de administraţie şi a directorului general, precum şi revocările din funcţiile respective în ultimii 3 ani şi motivele revocărilor;</w:t>
      </w:r>
    </w:p>
    <w:p w:rsidR="006E039F" w:rsidRDefault="00335F7F">
      <w:pPr>
        <w:autoSpaceDE/>
        <w:autoSpaceDN/>
        <w:jc w:val="both"/>
        <w:divId w:val="1753425835"/>
        <w:rPr>
          <w:rFonts w:eastAsia="Times New Roman"/>
          <w:noProof/>
          <w:color w:val="000000"/>
          <w:sz w:val="20"/>
          <w:szCs w:val="20"/>
          <w:shd w:val="clear" w:color="auto" w:fill="FFFFFF"/>
        </w:rPr>
      </w:pPr>
      <w:r>
        <w:rPr>
          <w:rStyle w:val="spctttl1"/>
          <w:rFonts w:eastAsia="Times New Roman"/>
          <w:noProof/>
        </w:rPr>
        <w:t>3.</w:t>
      </w:r>
      <w:r>
        <w:rPr>
          <w:rFonts w:eastAsia="Times New Roman"/>
          <w:noProof/>
          <w:color w:val="000000"/>
          <w:sz w:val="20"/>
          <w:szCs w:val="20"/>
          <w:shd w:val="clear" w:color="auto" w:fill="FFFFFF"/>
        </w:rPr>
        <w:t xml:space="preserve"> </w:t>
      </w:r>
      <w:r>
        <w:rPr>
          <w:rStyle w:val="spctbdy"/>
          <w:rFonts w:eastAsia="Times New Roman"/>
          <w:noProof/>
        </w:rPr>
        <w:t>scrisoarea de aşteptări;</w:t>
      </w:r>
    </w:p>
    <w:p w:rsidR="006E039F" w:rsidRDefault="00335F7F">
      <w:pPr>
        <w:autoSpaceDE/>
        <w:autoSpaceDN/>
        <w:jc w:val="both"/>
        <w:divId w:val="1752966039"/>
        <w:rPr>
          <w:rFonts w:eastAsia="Times New Roman"/>
          <w:noProof/>
          <w:color w:val="000000"/>
          <w:sz w:val="20"/>
          <w:szCs w:val="20"/>
          <w:shd w:val="clear" w:color="auto" w:fill="FFFFFF"/>
        </w:rPr>
      </w:pPr>
      <w:r>
        <w:rPr>
          <w:rStyle w:val="spctttl1"/>
          <w:rFonts w:eastAsia="Times New Roman"/>
          <w:noProof/>
        </w:rPr>
        <w:t>4.</w:t>
      </w:r>
      <w:r>
        <w:rPr>
          <w:rFonts w:eastAsia="Times New Roman"/>
          <w:noProof/>
          <w:color w:val="000000"/>
          <w:sz w:val="20"/>
          <w:szCs w:val="20"/>
          <w:shd w:val="clear" w:color="auto" w:fill="FFFFFF"/>
        </w:rPr>
        <w:t xml:space="preserve"> </w:t>
      </w:r>
      <w:r>
        <w:rPr>
          <w:rStyle w:val="spctbdy"/>
          <w:rFonts w:eastAsia="Times New Roman"/>
          <w:noProof/>
        </w:rPr>
        <w:t>contractul de mandat;</w:t>
      </w:r>
    </w:p>
    <w:p w:rsidR="006E039F" w:rsidRDefault="00335F7F">
      <w:pPr>
        <w:autoSpaceDE/>
        <w:autoSpaceDN/>
        <w:jc w:val="both"/>
        <w:divId w:val="1681200812"/>
        <w:rPr>
          <w:rFonts w:eastAsia="Times New Roman"/>
          <w:noProof/>
          <w:color w:val="000000"/>
          <w:sz w:val="20"/>
          <w:szCs w:val="20"/>
          <w:shd w:val="clear" w:color="auto" w:fill="FFFFFF"/>
        </w:rPr>
      </w:pPr>
      <w:r>
        <w:rPr>
          <w:rStyle w:val="spctttl1"/>
          <w:rFonts w:eastAsia="Times New Roman"/>
          <w:noProof/>
        </w:rPr>
        <w:t>5.</w:t>
      </w:r>
      <w:r>
        <w:rPr>
          <w:rFonts w:eastAsia="Times New Roman"/>
          <w:noProof/>
          <w:color w:val="000000"/>
          <w:sz w:val="20"/>
          <w:szCs w:val="20"/>
          <w:shd w:val="clear" w:color="auto" w:fill="FFFFFF"/>
        </w:rPr>
        <w:t xml:space="preserve"> </w:t>
      </w:r>
      <w:r>
        <w:rPr>
          <w:rStyle w:val="spctbdy"/>
          <w:rFonts w:eastAsia="Times New Roman"/>
          <w:noProof/>
        </w:rPr>
        <w:t>publicarea bugetului pentru investiţii în fiecare dintre ultimii 3 ani financiari;</w:t>
      </w:r>
    </w:p>
    <w:p w:rsidR="006E039F" w:rsidRDefault="00335F7F">
      <w:pPr>
        <w:autoSpaceDE/>
        <w:autoSpaceDN/>
        <w:jc w:val="both"/>
        <w:divId w:val="1337149762"/>
        <w:rPr>
          <w:rFonts w:eastAsia="Times New Roman"/>
          <w:noProof/>
          <w:color w:val="000000"/>
          <w:sz w:val="20"/>
          <w:szCs w:val="20"/>
          <w:shd w:val="clear" w:color="auto" w:fill="FFFFFF"/>
        </w:rPr>
      </w:pPr>
      <w:r>
        <w:rPr>
          <w:rStyle w:val="spctttl1"/>
          <w:rFonts w:eastAsia="Times New Roman"/>
          <w:noProof/>
        </w:rPr>
        <w:t>6.</w:t>
      </w:r>
      <w:r>
        <w:rPr>
          <w:rFonts w:eastAsia="Times New Roman"/>
          <w:noProof/>
          <w:color w:val="000000"/>
          <w:sz w:val="20"/>
          <w:szCs w:val="20"/>
          <w:shd w:val="clear" w:color="auto" w:fill="FFFFFF"/>
        </w:rPr>
        <w:t xml:space="preserve"> </w:t>
      </w:r>
      <w:r>
        <w:rPr>
          <w:rStyle w:val="spctbdy"/>
          <w:rFonts w:eastAsia="Times New Roman"/>
          <w:noProof/>
        </w:rPr>
        <w:t>publicarea cheltuielilor totale cu personalul în ultimii 3 ani (inclusiv salarii, sporuri, bonusuri, traininguri sau formare profesională, decontări şi alte beneficii);</w:t>
      </w:r>
    </w:p>
    <w:p w:rsidR="006E039F" w:rsidRDefault="00335F7F">
      <w:pPr>
        <w:autoSpaceDE/>
        <w:autoSpaceDN/>
        <w:jc w:val="both"/>
        <w:divId w:val="222104279"/>
        <w:rPr>
          <w:rFonts w:eastAsia="Times New Roman"/>
          <w:noProof/>
          <w:color w:val="000000"/>
          <w:sz w:val="20"/>
          <w:szCs w:val="20"/>
          <w:shd w:val="clear" w:color="auto" w:fill="FFFFFF"/>
        </w:rPr>
      </w:pPr>
      <w:r>
        <w:rPr>
          <w:rStyle w:val="spctttl1"/>
          <w:rFonts w:eastAsia="Times New Roman"/>
          <w:noProof/>
        </w:rPr>
        <w:t>7.</w:t>
      </w:r>
      <w:r>
        <w:rPr>
          <w:rFonts w:eastAsia="Times New Roman"/>
          <w:noProof/>
          <w:color w:val="000000"/>
          <w:sz w:val="20"/>
          <w:szCs w:val="20"/>
          <w:shd w:val="clear" w:color="auto" w:fill="FFFFFF"/>
        </w:rPr>
        <w:t xml:space="preserve"> </w:t>
      </w:r>
      <w:r>
        <w:rPr>
          <w:rStyle w:val="spctbdy"/>
          <w:rFonts w:eastAsia="Times New Roman"/>
          <w:noProof/>
        </w:rPr>
        <w:t>publicarea datoriilor companiei către bugetul de stat, către instituţii de creditare şi către parteneri comerciali, cu menţiunea pentru fiecare categorie cât la sută este reprezentat de restanţe de plată;</w:t>
      </w:r>
    </w:p>
    <w:p w:rsidR="006E039F" w:rsidRDefault="00335F7F">
      <w:pPr>
        <w:autoSpaceDE/>
        <w:autoSpaceDN/>
        <w:jc w:val="both"/>
        <w:divId w:val="1886866800"/>
        <w:rPr>
          <w:rFonts w:eastAsia="Times New Roman"/>
          <w:noProof/>
          <w:color w:val="000000"/>
          <w:sz w:val="20"/>
          <w:szCs w:val="20"/>
          <w:shd w:val="clear" w:color="auto" w:fill="FFFFFF"/>
        </w:rPr>
      </w:pPr>
      <w:r>
        <w:rPr>
          <w:rStyle w:val="spctttl1"/>
          <w:rFonts w:eastAsia="Times New Roman"/>
          <w:noProof/>
        </w:rPr>
        <w:t>8.</w:t>
      </w:r>
      <w:r>
        <w:rPr>
          <w:rFonts w:eastAsia="Times New Roman"/>
          <w:noProof/>
          <w:color w:val="000000"/>
          <w:sz w:val="20"/>
          <w:szCs w:val="20"/>
          <w:shd w:val="clear" w:color="auto" w:fill="FFFFFF"/>
        </w:rPr>
        <w:t xml:space="preserve"> </w:t>
      </w:r>
      <w:r>
        <w:rPr>
          <w:rStyle w:val="spctbdy"/>
          <w:rFonts w:eastAsia="Times New Roman"/>
          <w:noProof/>
        </w:rPr>
        <w:t>valoarea subvenţiei operaţionale primite de la bugetul de stat;</w:t>
      </w:r>
    </w:p>
    <w:p w:rsidR="006E039F" w:rsidRDefault="00335F7F">
      <w:pPr>
        <w:autoSpaceDE/>
        <w:autoSpaceDN/>
        <w:jc w:val="both"/>
        <w:divId w:val="1717774134"/>
        <w:rPr>
          <w:rFonts w:eastAsia="Times New Roman"/>
          <w:noProof/>
          <w:color w:val="000000"/>
          <w:sz w:val="20"/>
          <w:szCs w:val="20"/>
          <w:shd w:val="clear" w:color="auto" w:fill="FFFFFF"/>
        </w:rPr>
      </w:pPr>
      <w:r>
        <w:rPr>
          <w:rStyle w:val="spctttl1"/>
          <w:rFonts w:eastAsia="Times New Roman"/>
          <w:noProof/>
        </w:rPr>
        <w:t>9.</w:t>
      </w:r>
      <w:r>
        <w:rPr>
          <w:rFonts w:eastAsia="Times New Roman"/>
          <w:noProof/>
          <w:color w:val="000000"/>
          <w:sz w:val="20"/>
          <w:szCs w:val="20"/>
          <w:shd w:val="clear" w:color="auto" w:fill="FFFFFF"/>
        </w:rPr>
        <w:t xml:space="preserve"> </w:t>
      </w:r>
      <w:r>
        <w:rPr>
          <w:rStyle w:val="spctbdy"/>
          <w:rFonts w:eastAsia="Times New Roman"/>
          <w:noProof/>
        </w:rPr>
        <w:t>detalierea serviciilor sau bunurilor produse de întreprindere în interes public;</w:t>
      </w:r>
    </w:p>
    <w:p w:rsidR="006E039F" w:rsidRDefault="00335F7F">
      <w:pPr>
        <w:autoSpaceDE/>
        <w:autoSpaceDN/>
        <w:jc w:val="both"/>
        <w:divId w:val="1633245140"/>
        <w:rPr>
          <w:rFonts w:eastAsia="Times New Roman"/>
          <w:noProof/>
          <w:color w:val="000000"/>
          <w:sz w:val="20"/>
          <w:szCs w:val="20"/>
          <w:shd w:val="clear" w:color="auto" w:fill="FFFFFF"/>
        </w:rPr>
      </w:pPr>
      <w:r>
        <w:rPr>
          <w:rStyle w:val="spctttl1"/>
          <w:rFonts w:eastAsia="Times New Roman"/>
          <w:noProof/>
        </w:rPr>
        <w:t>10.</w:t>
      </w:r>
      <w:r>
        <w:rPr>
          <w:rFonts w:eastAsia="Times New Roman"/>
          <w:noProof/>
          <w:color w:val="000000"/>
          <w:sz w:val="20"/>
          <w:szCs w:val="20"/>
          <w:shd w:val="clear" w:color="auto" w:fill="FFFFFF"/>
        </w:rPr>
        <w:t xml:space="preserve"> </w:t>
      </w:r>
      <w:r>
        <w:rPr>
          <w:rStyle w:val="spctbdy"/>
          <w:rFonts w:eastAsia="Times New Roman"/>
          <w:noProof/>
        </w:rPr>
        <w:t>menţionarea obiectivului de politică publică a întreprinderii;</w:t>
      </w:r>
    </w:p>
    <w:p w:rsidR="006E039F" w:rsidRDefault="00335F7F">
      <w:pPr>
        <w:autoSpaceDE/>
        <w:autoSpaceDN/>
        <w:jc w:val="both"/>
        <w:divId w:val="2135828332"/>
        <w:rPr>
          <w:rFonts w:eastAsia="Times New Roman"/>
          <w:noProof/>
          <w:color w:val="000000"/>
          <w:sz w:val="20"/>
          <w:szCs w:val="20"/>
          <w:shd w:val="clear" w:color="auto" w:fill="FFFFFF"/>
        </w:rPr>
      </w:pPr>
      <w:r>
        <w:rPr>
          <w:rStyle w:val="spctttl1"/>
          <w:rFonts w:eastAsia="Times New Roman"/>
          <w:noProof/>
        </w:rPr>
        <w:t>11.</w:t>
      </w:r>
      <w:r>
        <w:rPr>
          <w:rFonts w:eastAsia="Times New Roman"/>
          <w:noProof/>
          <w:color w:val="000000"/>
          <w:sz w:val="20"/>
          <w:szCs w:val="20"/>
          <w:shd w:val="clear" w:color="auto" w:fill="FFFFFF"/>
        </w:rPr>
        <w:t xml:space="preserve"> </w:t>
      </w:r>
      <w:r>
        <w:rPr>
          <w:rStyle w:val="spctbdy"/>
          <w:rFonts w:eastAsia="Times New Roman"/>
          <w:noProof/>
        </w:rPr>
        <w:t>detalierea situaţiilor de risc/analiza de risc din domeniul de activitate al întreprinderii;</w:t>
      </w:r>
    </w:p>
    <w:p w:rsidR="006E039F" w:rsidRDefault="00335F7F">
      <w:pPr>
        <w:autoSpaceDE/>
        <w:autoSpaceDN/>
        <w:jc w:val="both"/>
        <w:divId w:val="1544171908"/>
        <w:rPr>
          <w:rFonts w:eastAsia="Times New Roman"/>
          <w:noProof/>
          <w:color w:val="000000"/>
          <w:sz w:val="20"/>
          <w:szCs w:val="20"/>
          <w:shd w:val="clear" w:color="auto" w:fill="FFFFFF"/>
        </w:rPr>
      </w:pPr>
      <w:r>
        <w:rPr>
          <w:rStyle w:val="spctttl1"/>
          <w:rFonts w:eastAsia="Times New Roman"/>
          <w:noProof/>
        </w:rPr>
        <w:t>12.</w:t>
      </w:r>
      <w:r>
        <w:rPr>
          <w:rFonts w:eastAsia="Times New Roman"/>
          <w:noProof/>
          <w:color w:val="000000"/>
          <w:sz w:val="20"/>
          <w:szCs w:val="20"/>
          <w:shd w:val="clear" w:color="auto" w:fill="FFFFFF"/>
        </w:rPr>
        <w:t xml:space="preserve"> </w:t>
      </w:r>
      <w:r>
        <w:rPr>
          <w:rStyle w:val="spctbdy"/>
          <w:rFonts w:eastAsia="Times New Roman"/>
          <w:noProof/>
        </w:rPr>
        <w:t>declaraţia de aderare la SNA 2016-2020, planul de integritate al întreprinderii (dezvoltat în concordanţă cu Ghidul de bună practică al OCDE privind controlul intern, etica şi conformitatea) şi mecanismul de sesizare a incidentelor de integritate;</w:t>
      </w:r>
    </w:p>
    <w:p w:rsidR="006E039F" w:rsidRDefault="00335F7F">
      <w:pPr>
        <w:autoSpaceDE/>
        <w:autoSpaceDN/>
        <w:jc w:val="both"/>
        <w:divId w:val="994258678"/>
        <w:rPr>
          <w:rFonts w:eastAsia="Times New Roman"/>
          <w:noProof/>
          <w:color w:val="000000"/>
          <w:sz w:val="20"/>
          <w:szCs w:val="20"/>
          <w:shd w:val="clear" w:color="auto" w:fill="FFFFFF"/>
        </w:rPr>
      </w:pPr>
      <w:r>
        <w:rPr>
          <w:rStyle w:val="spctttl1"/>
          <w:rFonts w:eastAsia="Times New Roman"/>
          <w:noProof/>
        </w:rPr>
        <w:t>13.</w:t>
      </w:r>
      <w:r>
        <w:rPr>
          <w:rFonts w:eastAsia="Times New Roman"/>
          <w:noProof/>
          <w:color w:val="000000"/>
          <w:sz w:val="20"/>
          <w:szCs w:val="20"/>
          <w:shd w:val="clear" w:color="auto" w:fill="FFFFFF"/>
        </w:rPr>
        <w:t xml:space="preserve"> </w:t>
      </w:r>
      <w:r>
        <w:rPr>
          <w:rStyle w:val="spctbdy"/>
          <w:rFonts w:eastAsia="Times New Roman"/>
          <w:noProof/>
        </w:rPr>
        <w:t>publicarea raportului de audit extern;</w:t>
      </w:r>
    </w:p>
    <w:p w:rsidR="00335F7F" w:rsidRDefault="00335F7F">
      <w:pPr>
        <w:autoSpaceDE/>
        <w:autoSpaceDN/>
        <w:jc w:val="both"/>
        <w:divId w:val="1003314190"/>
        <w:rPr>
          <w:rFonts w:eastAsia="Times New Roman"/>
          <w:noProof/>
          <w:color w:val="000000"/>
          <w:sz w:val="20"/>
          <w:szCs w:val="20"/>
          <w:shd w:val="clear" w:color="auto" w:fill="FFFFFF"/>
        </w:rPr>
      </w:pPr>
      <w:r>
        <w:rPr>
          <w:rStyle w:val="spctttl1"/>
          <w:rFonts w:eastAsia="Times New Roman"/>
          <w:noProof/>
        </w:rPr>
        <w:t>14.</w:t>
      </w:r>
      <w:r>
        <w:rPr>
          <w:rFonts w:eastAsia="Times New Roman"/>
          <w:noProof/>
          <w:color w:val="000000"/>
          <w:sz w:val="20"/>
          <w:szCs w:val="20"/>
          <w:shd w:val="clear" w:color="auto" w:fill="FFFFFF"/>
        </w:rPr>
        <w:t xml:space="preserve"> </w:t>
      </w:r>
      <w:r>
        <w:rPr>
          <w:rStyle w:val="spctbdy"/>
          <w:rFonts w:eastAsia="Times New Roman"/>
          <w:noProof/>
        </w:rPr>
        <w:t>publicarea raportului anual agregat pe pagina web a întreprinderii.</w:t>
      </w:r>
    </w:p>
    <w:sectPr w:rsidR="00335F7F" w:rsidSect="006E039F">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oNotHyphenateCaps/>
  <w:drawingGridHorizontalSpacing w:val="187"/>
  <w:drawingGridVerticalSpacing w:val="187"/>
  <w:characterSpacingControl w:val="doNotCompress"/>
  <w:compat/>
  <w:rsids>
    <w:rsidRoot w:val="005D71FD"/>
    <w:rsid w:val="00335F7F"/>
    <w:rsid w:val="005D71FD"/>
    <w:rsid w:val="006E039F"/>
    <w:rsid w:val="00BD2B20"/>
    <w:rsid w:val="00F863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9F"/>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6E039F"/>
    <w:rPr>
      <w:rFonts w:ascii="Verdana" w:eastAsia="Verdana" w:hAnsi="Verdana"/>
      <w:sz w:val="2"/>
      <w:szCs w:val="2"/>
    </w:rPr>
  </w:style>
  <w:style w:type="paragraph" w:customStyle="1" w:styleId="tagcollapsed">
    <w:name w:val="tag_collapsed"/>
    <w:basedOn w:val="Normal"/>
    <w:rsid w:val="006E039F"/>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6E039F"/>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6E039F"/>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6E039F"/>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6E039F"/>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6E039F"/>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6E039F"/>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6E039F"/>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6E039F"/>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6E039F"/>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6E039F"/>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6E039F"/>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6E039F"/>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6E039F"/>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6E039F"/>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6E039F"/>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6E039F"/>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6E039F"/>
    <w:pPr>
      <w:autoSpaceDE/>
      <w:autoSpaceDN/>
      <w:jc w:val="center"/>
    </w:pPr>
    <w:rPr>
      <w:rFonts w:eastAsiaTheme="minorEastAsia"/>
      <w:b/>
      <w:bCs/>
      <w:color w:val="8B0000"/>
      <w:sz w:val="30"/>
      <w:szCs w:val="30"/>
    </w:rPr>
  </w:style>
  <w:style w:type="paragraph" w:customStyle="1" w:styleId="shdr">
    <w:name w:val="s_hdr"/>
    <w:basedOn w:val="Normal"/>
    <w:rsid w:val="006E039F"/>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6E039F"/>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6E039F"/>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6E039F"/>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6E039F"/>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6E039F"/>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6E039F"/>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6E039F"/>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6E039F"/>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6E039F"/>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6E039F"/>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6E039F"/>
    <w:pPr>
      <w:shd w:val="clear" w:color="auto" w:fill="FFFFE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6E039F"/>
    <w:pPr>
      <w:autoSpaceDE/>
      <w:autoSpaceDN/>
    </w:pPr>
    <w:rPr>
      <w:rFonts w:eastAsiaTheme="minorEastAsia"/>
      <w:b/>
      <w:bCs/>
      <w:color w:val="24689B"/>
      <w:sz w:val="20"/>
      <w:szCs w:val="20"/>
    </w:rPr>
  </w:style>
  <w:style w:type="paragraph" w:customStyle="1" w:styleId="sartden">
    <w:name w:val="s_art_den"/>
    <w:basedOn w:val="Normal"/>
    <w:rsid w:val="006E039F"/>
    <w:pPr>
      <w:autoSpaceDE/>
      <w:autoSpaceDN/>
    </w:pPr>
    <w:rPr>
      <w:rFonts w:eastAsiaTheme="minorEastAsia"/>
      <w:b/>
      <w:bCs/>
      <w:color w:val="24689B"/>
      <w:sz w:val="20"/>
      <w:szCs w:val="20"/>
    </w:rPr>
  </w:style>
  <w:style w:type="paragraph" w:customStyle="1" w:styleId="sporttl">
    <w:name w:val="s_por_ttl"/>
    <w:basedOn w:val="Normal"/>
    <w:rsid w:val="006E039F"/>
    <w:pPr>
      <w:autoSpaceDE/>
      <w:autoSpaceDN/>
    </w:pPr>
    <w:rPr>
      <w:rFonts w:eastAsiaTheme="minorEastAsia"/>
      <w:b/>
      <w:bCs/>
      <w:color w:val="8B0000"/>
      <w:sz w:val="21"/>
      <w:szCs w:val="21"/>
    </w:rPr>
  </w:style>
  <w:style w:type="paragraph" w:customStyle="1" w:styleId="sporden">
    <w:name w:val="s_por_den"/>
    <w:basedOn w:val="Normal"/>
    <w:rsid w:val="006E039F"/>
    <w:pPr>
      <w:autoSpaceDE/>
      <w:autoSpaceDN/>
    </w:pPr>
    <w:rPr>
      <w:rFonts w:eastAsiaTheme="minorEastAsia"/>
      <w:b/>
      <w:bCs/>
      <w:color w:val="8B0000"/>
      <w:sz w:val="21"/>
      <w:szCs w:val="21"/>
    </w:rPr>
  </w:style>
  <w:style w:type="paragraph" w:customStyle="1" w:styleId="sblcttl">
    <w:name w:val="s_blc_ttl"/>
    <w:basedOn w:val="Normal"/>
    <w:rsid w:val="006E039F"/>
    <w:pPr>
      <w:autoSpaceDE/>
      <w:autoSpaceDN/>
    </w:pPr>
    <w:rPr>
      <w:rFonts w:eastAsiaTheme="minorEastAsia"/>
      <w:b/>
      <w:bCs/>
      <w:color w:val="8B0000"/>
      <w:sz w:val="21"/>
      <w:szCs w:val="21"/>
    </w:rPr>
  </w:style>
  <w:style w:type="paragraph" w:customStyle="1" w:styleId="srefttl">
    <w:name w:val="s_ref_ttl"/>
    <w:basedOn w:val="Normal"/>
    <w:rsid w:val="006E039F"/>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6E039F"/>
    <w:pPr>
      <w:autoSpaceDE/>
      <w:autoSpaceDN/>
      <w:jc w:val="center"/>
    </w:pPr>
    <w:rPr>
      <w:rFonts w:eastAsiaTheme="minorEastAsia"/>
      <w:b/>
      <w:bCs/>
      <w:color w:val="24689B"/>
      <w:sz w:val="20"/>
      <w:szCs w:val="20"/>
    </w:rPr>
  </w:style>
  <w:style w:type="paragraph" w:customStyle="1" w:styleId="sanxden">
    <w:name w:val="s_anx_den"/>
    <w:basedOn w:val="Normal"/>
    <w:rsid w:val="006E039F"/>
    <w:pPr>
      <w:autoSpaceDE/>
      <w:autoSpaceDN/>
      <w:jc w:val="center"/>
    </w:pPr>
    <w:rPr>
      <w:rFonts w:eastAsiaTheme="minorEastAsia"/>
      <w:b/>
      <w:bCs/>
      <w:color w:val="24689B"/>
      <w:sz w:val="20"/>
      <w:szCs w:val="20"/>
    </w:rPr>
  </w:style>
  <w:style w:type="paragraph" w:customStyle="1" w:styleId="sapnttl">
    <w:name w:val="s_apn_ttl"/>
    <w:basedOn w:val="Normal"/>
    <w:rsid w:val="006E039F"/>
    <w:pPr>
      <w:autoSpaceDE/>
      <w:autoSpaceDN/>
    </w:pPr>
    <w:rPr>
      <w:rFonts w:eastAsiaTheme="minorEastAsia"/>
      <w:b/>
      <w:bCs/>
      <w:color w:val="24689B"/>
      <w:sz w:val="20"/>
      <w:szCs w:val="20"/>
    </w:rPr>
  </w:style>
  <w:style w:type="paragraph" w:customStyle="1" w:styleId="sapnden">
    <w:name w:val="s_apn_den"/>
    <w:basedOn w:val="Normal"/>
    <w:rsid w:val="006E039F"/>
    <w:pPr>
      <w:autoSpaceDE/>
      <w:autoSpaceDN/>
    </w:pPr>
    <w:rPr>
      <w:rFonts w:eastAsiaTheme="minorEastAsia"/>
      <w:b/>
      <w:bCs/>
      <w:color w:val="24689B"/>
      <w:sz w:val="20"/>
      <w:szCs w:val="20"/>
    </w:rPr>
  </w:style>
  <w:style w:type="paragraph" w:customStyle="1" w:styleId="scrtttl">
    <w:name w:val="s_crt_ttl"/>
    <w:basedOn w:val="Normal"/>
    <w:rsid w:val="006E039F"/>
    <w:pPr>
      <w:autoSpaceDE/>
      <w:autoSpaceDN/>
      <w:jc w:val="center"/>
    </w:pPr>
    <w:rPr>
      <w:rFonts w:eastAsiaTheme="minorEastAsia"/>
      <w:b/>
      <w:bCs/>
      <w:color w:val="006400"/>
      <w:sz w:val="27"/>
      <w:szCs w:val="27"/>
    </w:rPr>
  </w:style>
  <w:style w:type="paragraph" w:customStyle="1" w:styleId="scrtden">
    <w:name w:val="s_crt_den"/>
    <w:basedOn w:val="Normal"/>
    <w:rsid w:val="006E039F"/>
    <w:pPr>
      <w:autoSpaceDE/>
      <w:autoSpaceDN/>
      <w:jc w:val="center"/>
    </w:pPr>
    <w:rPr>
      <w:rFonts w:eastAsiaTheme="minorEastAsia"/>
      <w:b/>
      <w:bCs/>
      <w:color w:val="006400"/>
      <w:sz w:val="27"/>
      <w:szCs w:val="27"/>
    </w:rPr>
  </w:style>
  <w:style w:type="paragraph" w:customStyle="1" w:styleId="sprtttl">
    <w:name w:val="s_prt_ttl"/>
    <w:basedOn w:val="Normal"/>
    <w:rsid w:val="006E039F"/>
    <w:pPr>
      <w:autoSpaceDE/>
      <w:autoSpaceDN/>
      <w:jc w:val="center"/>
    </w:pPr>
    <w:rPr>
      <w:rFonts w:eastAsiaTheme="minorEastAsia"/>
      <w:b/>
      <w:bCs/>
      <w:color w:val="006400"/>
      <w:sz w:val="27"/>
      <w:szCs w:val="27"/>
    </w:rPr>
  </w:style>
  <w:style w:type="paragraph" w:customStyle="1" w:styleId="sprtden">
    <w:name w:val="s_prt_den"/>
    <w:basedOn w:val="Normal"/>
    <w:rsid w:val="006E039F"/>
    <w:pPr>
      <w:autoSpaceDE/>
      <w:autoSpaceDN/>
      <w:jc w:val="center"/>
    </w:pPr>
    <w:rPr>
      <w:rFonts w:eastAsiaTheme="minorEastAsia"/>
      <w:b/>
      <w:bCs/>
      <w:color w:val="006400"/>
      <w:sz w:val="27"/>
      <w:szCs w:val="27"/>
    </w:rPr>
  </w:style>
  <w:style w:type="paragraph" w:customStyle="1" w:styleId="slitttl">
    <w:name w:val="s_lit_ttl"/>
    <w:basedOn w:val="Normal"/>
    <w:rsid w:val="006E039F"/>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6E039F"/>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6E039F"/>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6E039F"/>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6E039F"/>
    <w:pPr>
      <w:autoSpaceDE/>
      <w:autoSpaceDN/>
      <w:jc w:val="center"/>
    </w:pPr>
    <w:rPr>
      <w:rFonts w:eastAsiaTheme="minorEastAsia"/>
      <w:b/>
      <w:bCs/>
      <w:color w:val="8B0000"/>
      <w:sz w:val="26"/>
      <w:szCs w:val="26"/>
    </w:rPr>
  </w:style>
  <w:style w:type="paragraph" w:customStyle="1" w:styleId="sttlden">
    <w:name w:val="s_ttl_den"/>
    <w:basedOn w:val="Normal"/>
    <w:rsid w:val="006E039F"/>
    <w:pPr>
      <w:autoSpaceDE/>
      <w:autoSpaceDN/>
      <w:jc w:val="center"/>
    </w:pPr>
    <w:rPr>
      <w:rFonts w:eastAsiaTheme="minorEastAsia"/>
      <w:b/>
      <w:bCs/>
      <w:color w:val="8B0000"/>
      <w:sz w:val="26"/>
      <w:szCs w:val="26"/>
    </w:rPr>
  </w:style>
  <w:style w:type="paragraph" w:customStyle="1" w:styleId="scapttl">
    <w:name w:val="s_cap_ttl"/>
    <w:basedOn w:val="Normal"/>
    <w:rsid w:val="006E039F"/>
    <w:pPr>
      <w:autoSpaceDE/>
      <w:autoSpaceDN/>
      <w:jc w:val="center"/>
    </w:pPr>
    <w:rPr>
      <w:rFonts w:eastAsiaTheme="minorEastAsia"/>
      <w:b/>
      <w:bCs/>
      <w:color w:val="A52A2A"/>
      <w:sz w:val="24"/>
      <w:szCs w:val="24"/>
    </w:rPr>
  </w:style>
  <w:style w:type="paragraph" w:customStyle="1" w:styleId="scapden">
    <w:name w:val="s_cap_den"/>
    <w:basedOn w:val="Normal"/>
    <w:rsid w:val="006E039F"/>
    <w:pPr>
      <w:autoSpaceDE/>
      <w:autoSpaceDN/>
      <w:jc w:val="center"/>
    </w:pPr>
    <w:rPr>
      <w:rFonts w:eastAsiaTheme="minorEastAsia"/>
      <w:b/>
      <w:bCs/>
      <w:color w:val="A52A2A"/>
      <w:sz w:val="24"/>
      <w:szCs w:val="24"/>
    </w:rPr>
  </w:style>
  <w:style w:type="paragraph" w:customStyle="1" w:styleId="ssbcttl">
    <w:name w:val="s_sbc_ttl"/>
    <w:basedOn w:val="Normal"/>
    <w:rsid w:val="006E039F"/>
    <w:pPr>
      <w:autoSpaceDE/>
      <w:autoSpaceDN/>
    </w:pPr>
    <w:rPr>
      <w:rFonts w:eastAsiaTheme="minorEastAsia"/>
      <w:b/>
      <w:bCs/>
      <w:color w:val="000000"/>
      <w:sz w:val="23"/>
      <w:szCs w:val="23"/>
    </w:rPr>
  </w:style>
  <w:style w:type="paragraph" w:customStyle="1" w:styleId="ssbcden">
    <w:name w:val="s_sbc_den"/>
    <w:basedOn w:val="Normal"/>
    <w:rsid w:val="006E039F"/>
    <w:pPr>
      <w:autoSpaceDE/>
      <w:autoSpaceDN/>
    </w:pPr>
    <w:rPr>
      <w:rFonts w:eastAsiaTheme="minorEastAsia"/>
      <w:b/>
      <w:bCs/>
      <w:color w:val="000000"/>
      <w:sz w:val="23"/>
      <w:szCs w:val="23"/>
    </w:rPr>
  </w:style>
  <w:style w:type="paragraph" w:customStyle="1" w:styleId="ssecttl">
    <w:name w:val="s_sec_ttl"/>
    <w:basedOn w:val="Normal"/>
    <w:rsid w:val="006E039F"/>
    <w:pPr>
      <w:autoSpaceDE/>
      <w:autoSpaceDN/>
      <w:jc w:val="center"/>
    </w:pPr>
    <w:rPr>
      <w:rFonts w:eastAsiaTheme="minorEastAsia"/>
      <w:b/>
      <w:bCs/>
      <w:color w:val="000000"/>
      <w:sz w:val="23"/>
      <w:szCs w:val="23"/>
    </w:rPr>
  </w:style>
  <w:style w:type="paragraph" w:customStyle="1" w:styleId="ssecden">
    <w:name w:val="s_sec_den"/>
    <w:basedOn w:val="Normal"/>
    <w:rsid w:val="006E039F"/>
    <w:pPr>
      <w:autoSpaceDE/>
      <w:autoSpaceDN/>
      <w:jc w:val="center"/>
    </w:pPr>
    <w:rPr>
      <w:rFonts w:eastAsiaTheme="minorEastAsia"/>
      <w:b/>
      <w:bCs/>
      <w:color w:val="000000"/>
      <w:sz w:val="23"/>
      <w:szCs w:val="23"/>
    </w:rPr>
  </w:style>
  <w:style w:type="paragraph" w:customStyle="1" w:styleId="sprgttl">
    <w:name w:val="s_prg_ttl"/>
    <w:basedOn w:val="Normal"/>
    <w:rsid w:val="006E039F"/>
    <w:pPr>
      <w:autoSpaceDE/>
      <w:autoSpaceDN/>
      <w:jc w:val="center"/>
    </w:pPr>
    <w:rPr>
      <w:rFonts w:eastAsiaTheme="minorEastAsia"/>
      <w:b/>
      <w:bCs/>
      <w:color w:val="000000"/>
      <w:sz w:val="21"/>
      <w:szCs w:val="21"/>
    </w:rPr>
  </w:style>
  <w:style w:type="paragraph" w:customStyle="1" w:styleId="sprgden">
    <w:name w:val="s_prg_den"/>
    <w:basedOn w:val="Normal"/>
    <w:rsid w:val="006E039F"/>
    <w:pPr>
      <w:autoSpaceDE/>
      <w:autoSpaceDN/>
      <w:jc w:val="center"/>
    </w:pPr>
    <w:rPr>
      <w:rFonts w:eastAsiaTheme="minorEastAsia"/>
      <w:b/>
      <w:bCs/>
      <w:color w:val="000000"/>
      <w:sz w:val="21"/>
      <w:szCs w:val="21"/>
    </w:rPr>
  </w:style>
  <w:style w:type="paragraph" w:customStyle="1" w:styleId="smrc">
    <w:name w:val="s_mrc"/>
    <w:basedOn w:val="Normal"/>
    <w:rsid w:val="006E039F"/>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6E039F"/>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6E039F"/>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6E039F"/>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6E039F"/>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6E039F"/>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6E039F"/>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rFonts w:ascii="Times New Roman" w:eastAsiaTheme="minorEastAsia" w:hAnsi="Times New Roman"/>
      <w:i/>
      <w:iCs/>
      <w:sz w:val="24"/>
      <w:szCs w:val="24"/>
    </w:rPr>
  </w:style>
  <w:style w:type="paragraph" w:customStyle="1" w:styleId="stdnoborder">
    <w:name w:val="s_td_no_border"/>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
    <w:name w:val="s_td_h_align_left"/>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
    <w:name w:val="s_td_h_align_right"/>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center">
    <w:name w:val="s_td_h_align_center"/>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top">
    <w:name w:val="s_td_v_align_top"/>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middle">
    <w:name w:val="s_td_v_align_middle"/>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bootom">
    <w:name w:val="s_td_v_align_bootom"/>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noborder1">
    <w:name w:val="s_td_no_border1"/>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1">
    <w:name w:val="s_td_h_align_left1"/>
    <w:basedOn w:val="Normal"/>
    <w:rsid w:val="006E039F"/>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1">
    <w:name w:val="s_td_h_align_right1"/>
    <w:basedOn w:val="Normal"/>
    <w:rsid w:val="006E039F"/>
    <w:pPr>
      <w:autoSpaceDE/>
      <w:autoSpaceDN/>
      <w:spacing w:before="100" w:beforeAutospacing="1" w:after="100" w:afterAutospacing="1"/>
      <w:jc w:val="right"/>
    </w:pPr>
    <w:rPr>
      <w:rFonts w:ascii="Times New Roman" w:eastAsiaTheme="minorEastAsia" w:hAnsi="Times New Roman"/>
      <w:sz w:val="24"/>
      <w:szCs w:val="24"/>
    </w:rPr>
  </w:style>
  <w:style w:type="paragraph" w:customStyle="1" w:styleId="stdhaligncenter1">
    <w:name w:val="s_td_h_align_center1"/>
    <w:basedOn w:val="Normal"/>
    <w:rsid w:val="006E039F"/>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tdvaligntop1">
    <w:name w:val="s_td_v_align_top1"/>
    <w:basedOn w:val="Normal"/>
    <w:rsid w:val="006E039F"/>
    <w:pPr>
      <w:autoSpaceDE/>
      <w:autoSpaceDN/>
      <w:spacing w:before="100" w:beforeAutospacing="1" w:after="100" w:afterAutospacing="1"/>
      <w:textAlignment w:val="top"/>
    </w:pPr>
    <w:rPr>
      <w:rFonts w:ascii="Times New Roman" w:eastAsiaTheme="minorEastAsia" w:hAnsi="Times New Roman"/>
      <w:sz w:val="24"/>
      <w:szCs w:val="24"/>
    </w:rPr>
  </w:style>
  <w:style w:type="paragraph" w:customStyle="1" w:styleId="stdvalignmiddle1">
    <w:name w:val="s_td_v_align_middle1"/>
    <w:basedOn w:val="Normal"/>
    <w:rsid w:val="006E039F"/>
    <w:pPr>
      <w:autoSpaceDE/>
      <w:autoSpaceDN/>
      <w:spacing w:before="100" w:beforeAutospacing="1" w:after="100" w:afterAutospacing="1"/>
      <w:textAlignment w:val="center"/>
    </w:pPr>
    <w:rPr>
      <w:rFonts w:ascii="Times New Roman" w:eastAsiaTheme="minorEastAsia" w:hAnsi="Times New Roman"/>
      <w:sz w:val="24"/>
      <w:szCs w:val="24"/>
    </w:rPr>
  </w:style>
  <w:style w:type="paragraph" w:customStyle="1" w:styleId="stdvalignbootom1">
    <w:name w:val="s_td_v_align_bootom1"/>
    <w:basedOn w:val="Normal"/>
    <w:rsid w:val="006E039F"/>
    <w:pPr>
      <w:autoSpaceDE/>
      <w:autoSpaceDN/>
      <w:spacing w:before="100" w:beforeAutospacing="1" w:after="100" w:afterAutospacing="1"/>
      <w:textAlignment w:val="bottom"/>
    </w:pPr>
    <w:rPr>
      <w:rFonts w:ascii="Times New Roman" w:eastAsiaTheme="minorEastAsia" w:hAnsi="Times New Roman"/>
      <w:sz w:val="24"/>
      <w:szCs w:val="24"/>
    </w:rPr>
  </w:style>
  <w:style w:type="character" w:customStyle="1" w:styleId="semtttl1">
    <w:name w:val="s_emt_ttl1"/>
    <w:basedOn w:val="DefaultParagraphFont"/>
    <w:rsid w:val="006E039F"/>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6E039F"/>
    <w:rPr>
      <w:rFonts w:ascii="Verdana" w:hAnsi="Verdana" w:hint="default"/>
      <w:b/>
      <w:bCs/>
      <w:color w:val="006400"/>
      <w:sz w:val="18"/>
      <w:szCs w:val="18"/>
      <w:shd w:val="clear" w:color="auto" w:fill="FFFFFF"/>
    </w:rPr>
  </w:style>
  <w:style w:type="character" w:customStyle="1" w:styleId="spubttl">
    <w:name w:val="s_pub_ttl"/>
    <w:basedOn w:val="DefaultParagraphFont"/>
    <w:rsid w:val="006E039F"/>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6E039F"/>
    <w:rPr>
      <w:rFonts w:ascii="Verdana" w:hAnsi="Verdana" w:hint="default"/>
      <w:b/>
      <w:bCs/>
      <w:color w:val="24689B"/>
      <w:sz w:val="21"/>
      <w:szCs w:val="21"/>
      <w:shd w:val="clear" w:color="auto" w:fill="FFFFFF"/>
    </w:rPr>
  </w:style>
  <w:style w:type="character" w:styleId="Hyperlink">
    <w:name w:val="Hyperlink"/>
    <w:basedOn w:val="DefaultParagraphFont"/>
    <w:uiPriority w:val="99"/>
    <w:semiHidden/>
    <w:unhideWhenUsed/>
    <w:rsid w:val="006E039F"/>
    <w:rPr>
      <w:color w:val="0000FF"/>
      <w:u w:val="single"/>
    </w:rPr>
  </w:style>
  <w:style w:type="character" w:styleId="FollowedHyperlink">
    <w:name w:val="FollowedHyperlink"/>
    <w:basedOn w:val="DefaultParagraphFont"/>
    <w:uiPriority w:val="99"/>
    <w:semiHidden/>
    <w:unhideWhenUsed/>
    <w:rsid w:val="006E039F"/>
    <w:rPr>
      <w:color w:val="800080"/>
      <w:u w:val="single"/>
    </w:rPr>
  </w:style>
  <w:style w:type="character" w:customStyle="1" w:styleId="sartbdy">
    <w:name w:val="s_art_bdy"/>
    <w:basedOn w:val="DefaultParagraphFont"/>
    <w:rsid w:val="006E039F"/>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6E039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6E039F"/>
    <w:rPr>
      <w:rFonts w:ascii="Verdana" w:hAnsi="Verdana" w:hint="default"/>
      <w:b w:val="0"/>
      <w:bCs w:val="0"/>
      <w:color w:val="000000"/>
      <w:sz w:val="20"/>
      <w:szCs w:val="20"/>
      <w:shd w:val="clear" w:color="auto" w:fill="FFFFFF"/>
    </w:rPr>
  </w:style>
  <w:style w:type="character" w:customStyle="1" w:styleId="ssmn1">
    <w:name w:val="s_smn1"/>
    <w:basedOn w:val="DefaultParagraphFont"/>
    <w:rsid w:val="006E039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6E039F"/>
    <w:rPr>
      <w:rFonts w:ascii="Verdana" w:hAnsi="Verdana" w:hint="default"/>
      <w:b w:val="0"/>
      <w:bCs w:val="0"/>
      <w:color w:val="000000"/>
      <w:sz w:val="20"/>
      <w:szCs w:val="20"/>
      <w:shd w:val="clear" w:color="auto" w:fill="FFFFFF"/>
    </w:rPr>
  </w:style>
  <w:style w:type="character" w:customStyle="1" w:styleId="aelementcenter1">
    <w:name w:val="a_element_center1"/>
    <w:basedOn w:val="DefaultParagraphFont"/>
    <w:rsid w:val="006E039F"/>
    <w:rPr>
      <w:rFonts w:ascii="Verdana" w:hAnsi="Verdana" w:hint="default"/>
      <w:b w:val="0"/>
      <w:bCs w:val="0"/>
      <w:vanish w:val="0"/>
      <w:webHidden w:val="0"/>
      <w:color w:val="000000"/>
      <w:sz w:val="20"/>
      <w:szCs w:val="20"/>
      <w:shd w:val="clear" w:color="auto" w:fill="FFFFFF"/>
      <w:specVanish w:val="0"/>
    </w:rPr>
  </w:style>
  <w:style w:type="character" w:customStyle="1" w:styleId="sporbdy">
    <w:name w:val="s_por_bdy"/>
    <w:basedOn w:val="DefaultParagraphFont"/>
    <w:rsid w:val="006E039F"/>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6E039F"/>
    <w:rPr>
      <w:rFonts w:ascii="Verdana" w:hAnsi="Verdana" w:hint="default"/>
      <w:b/>
      <w:bCs/>
      <w:color w:val="8B0000"/>
      <w:sz w:val="20"/>
      <w:szCs w:val="20"/>
      <w:shd w:val="clear" w:color="auto" w:fill="FFFFFF"/>
    </w:rPr>
  </w:style>
  <w:style w:type="character" w:customStyle="1" w:styleId="spctbdy">
    <w:name w:val="s_pct_bdy"/>
    <w:basedOn w:val="DefaultParagraphFont"/>
    <w:rsid w:val="006E039F"/>
    <w:rPr>
      <w:rFonts w:ascii="Verdana" w:hAnsi="Verdana" w:hint="default"/>
      <w:b w:val="0"/>
      <w:bCs w:val="0"/>
      <w:color w:val="000000"/>
      <w:sz w:val="20"/>
      <w:szCs w:val="20"/>
      <w:shd w:val="clear" w:color="auto" w:fill="FFFFFF"/>
    </w:rPr>
  </w:style>
  <w:style w:type="character" w:customStyle="1" w:styleId="snta1">
    <w:name w:val="s_nta1"/>
    <w:basedOn w:val="DefaultParagraphFont"/>
    <w:rsid w:val="006E039F"/>
    <w:rPr>
      <w:rFonts w:ascii="Verdana" w:hAnsi="Verdana" w:hint="default"/>
      <w:b w:val="0"/>
      <w:bCs w:val="0"/>
      <w:vanish w:val="0"/>
      <w:webHidden w:val="0"/>
      <w:color w:val="000000"/>
      <w:sz w:val="20"/>
      <w:szCs w:val="20"/>
      <w:bdr w:val="dotted" w:sz="6" w:space="0" w:color="FEFEFE" w:frame="1"/>
      <w:shd w:val="clear" w:color="auto" w:fill="FFFFFF"/>
      <w:specVanish w:val="0"/>
    </w:rPr>
  </w:style>
  <w:style w:type="character" w:customStyle="1" w:styleId="slinttl1">
    <w:name w:val="s_lin_ttl1"/>
    <w:basedOn w:val="DefaultParagraphFont"/>
    <w:rsid w:val="006E039F"/>
    <w:rPr>
      <w:rFonts w:ascii="Verdana" w:hAnsi="Verdana" w:hint="default"/>
      <w:b/>
      <w:bCs/>
      <w:color w:val="24689B"/>
      <w:sz w:val="21"/>
      <w:szCs w:val="21"/>
      <w:shd w:val="clear" w:color="auto" w:fill="FFFFFF"/>
    </w:rPr>
  </w:style>
  <w:style w:type="character" w:customStyle="1" w:styleId="slinbdy">
    <w:name w:val="s_lin_bdy"/>
    <w:basedOn w:val="DefaultParagraphFont"/>
    <w:rsid w:val="006E039F"/>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E039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E039F"/>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semiHidden/>
    <w:unhideWhenUsed/>
    <w:rsid w:val="006E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039F"/>
    <w:rPr>
      <w:rFonts w:ascii="Consolas" w:eastAsia="Verdana" w:hAnsi="Consolas"/>
    </w:rPr>
  </w:style>
  <w:style w:type="paragraph" w:styleId="BalloonText">
    <w:name w:val="Balloon Text"/>
    <w:basedOn w:val="Normal"/>
    <w:link w:val="BalloonTextChar"/>
    <w:uiPriority w:val="99"/>
    <w:semiHidden/>
    <w:unhideWhenUsed/>
    <w:rsid w:val="00F863D6"/>
    <w:rPr>
      <w:rFonts w:ascii="Tahoma" w:hAnsi="Tahoma" w:cs="Tahoma"/>
      <w:sz w:val="16"/>
    </w:rPr>
  </w:style>
  <w:style w:type="character" w:customStyle="1" w:styleId="BalloonTextChar">
    <w:name w:val="Balloon Text Char"/>
    <w:basedOn w:val="DefaultParagraphFont"/>
    <w:link w:val="BalloonText"/>
    <w:uiPriority w:val="99"/>
    <w:semiHidden/>
    <w:rsid w:val="00F863D6"/>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92602">
      <w:marLeft w:val="0"/>
      <w:marRight w:val="0"/>
      <w:marTop w:val="0"/>
      <w:marBottom w:val="0"/>
      <w:divBdr>
        <w:top w:val="none" w:sz="0" w:space="0" w:color="auto"/>
        <w:left w:val="none" w:sz="0" w:space="0" w:color="auto"/>
        <w:bottom w:val="none" w:sz="0" w:space="0" w:color="auto"/>
        <w:right w:val="none" w:sz="0" w:space="0" w:color="auto"/>
      </w:divBdr>
    </w:div>
    <w:div w:id="1282033366">
      <w:marLeft w:val="0"/>
      <w:marRight w:val="0"/>
      <w:marTop w:val="0"/>
      <w:marBottom w:val="0"/>
      <w:divBdr>
        <w:top w:val="none" w:sz="0" w:space="0" w:color="auto"/>
        <w:left w:val="none" w:sz="0" w:space="0" w:color="auto"/>
        <w:bottom w:val="none" w:sz="0" w:space="0" w:color="auto"/>
        <w:right w:val="none" w:sz="0" w:space="0" w:color="auto"/>
      </w:divBdr>
      <w:divsChild>
        <w:div w:id="433718387">
          <w:marLeft w:val="72"/>
          <w:marRight w:val="72"/>
          <w:marTop w:val="72"/>
          <w:marBottom w:val="72"/>
          <w:divBdr>
            <w:top w:val="dotted" w:sz="6" w:space="0" w:color="FEFEFE"/>
            <w:left w:val="dotted" w:sz="6" w:space="0" w:color="FEFEFE"/>
            <w:bottom w:val="dotted" w:sz="6" w:space="0" w:color="FEFEFE"/>
            <w:right w:val="dotted" w:sz="6" w:space="0" w:color="FEFEFE"/>
          </w:divBdr>
        </w:div>
        <w:div w:id="893540693">
          <w:marLeft w:val="72"/>
          <w:marRight w:val="72"/>
          <w:marTop w:val="72"/>
          <w:marBottom w:val="72"/>
          <w:divBdr>
            <w:top w:val="dotted" w:sz="6" w:space="0" w:color="FEFEFE"/>
            <w:left w:val="dotted" w:sz="6" w:space="0" w:color="FEFEFE"/>
            <w:bottom w:val="dotted" w:sz="6" w:space="0" w:color="FEFEFE"/>
            <w:right w:val="dotted" w:sz="6" w:space="0" w:color="FEFEFE"/>
          </w:divBdr>
        </w:div>
        <w:div w:id="1024399165">
          <w:marLeft w:val="72"/>
          <w:marRight w:val="72"/>
          <w:marTop w:val="72"/>
          <w:marBottom w:val="72"/>
          <w:divBdr>
            <w:top w:val="dotted" w:sz="6" w:space="0" w:color="FEFEFE"/>
            <w:left w:val="dotted" w:sz="6" w:space="0" w:color="FEFEFE"/>
            <w:bottom w:val="dotted" w:sz="6" w:space="0" w:color="FEFEFE"/>
            <w:right w:val="dotted" w:sz="6" w:space="0" w:color="FEFEFE"/>
          </w:divBdr>
        </w:div>
        <w:div w:id="336887133">
          <w:marLeft w:val="72"/>
          <w:marRight w:val="72"/>
          <w:marTop w:val="72"/>
          <w:marBottom w:val="72"/>
          <w:divBdr>
            <w:top w:val="dotted" w:sz="6" w:space="0" w:color="FEFEFE"/>
            <w:left w:val="dotted" w:sz="6" w:space="0" w:color="FEFEFE"/>
            <w:bottom w:val="dotted" w:sz="6" w:space="0" w:color="FEFEFE"/>
            <w:right w:val="dotted" w:sz="6" w:space="0" w:color="FEFEFE"/>
          </w:divBdr>
        </w:div>
        <w:div w:id="136147755">
          <w:marLeft w:val="72"/>
          <w:marRight w:val="72"/>
          <w:marTop w:val="72"/>
          <w:marBottom w:val="72"/>
          <w:divBdr>
            <w:top w:val="dotted" w:sz="6" w:space="0" w:color="FEFEFE"/>
            <w:left w:val="dotted" w:sz="6" w:space="0" w:color="FEFEFE"/>
            <w:bottom w:val="dotted" w:sz="6" w:space="0" w:color="FEFEFE"/>
            <w:right w:val="dotted" w:sz="6" w:space="0" w:color="FEFEFE"/>
          </w:divBdr>
        </w:div>
        <w:div w:id="1401825413">
          <w:marLeft w:val="72"/>
          <w:marRight w:val="72"/>
          <w:marTop w:val="72"/>
          <w:marBottom w:val="72"/>
          <w:divBdr>
            <w:top w:val="dotted" w:sz="6" w:space="0" w:color="FEFEFE"/>
            <w:left w:val="dotted" w:sz="6" w:space="0" w:color="FEFEFE"/>
            <w:bottom w:val="dotted" w:sz="6" w:space="0" w:color="FEFEFE"/>
            <w:right w:val="dotted" w:sz="6" w:space="0" w:color="FEFEFE"/>
          </w:divBdr>
          <w:divsChild>
            <w:div w:id="1507016381">
              <w:marLeft w:val="225"/>
              <w:marRight w:val="0"/>
              <w:marTop w:val="0"/>
              <w:marBottom w:val="0"/>
              <w:divBdr>
                <w:top w:val="dotted" w:sz="6" w:space="0" w:color="FEFEFE"/>
                <w:left w:val="dotted" w:sz="6" w:space="11" w:color="FEFEFE"/>
                <w:bottom w:val="dotted" w:sz="6" w:space="0" w:color="FEFEFE"/>
                <w:right w:val="dotted" w:sz="6" w:space="0" w:color="FEFEFE"/>
              </w:divBdr>
            </w:div>
            <w:div w:id="40986131">
              <w:marLeft w:val="225"/>
              <w:marRight w:val="0"/>
              <w:marTop w:val="0"/>
              <w:marBottom w:val="0"/>
              <w:divBdr>
                <w:top w:val="dotted" w:sz="6" w:space="0" w:color="FEFEFE"/>
                <w:left w:val="dotted" w:sz="6" w:space="11" w:color="FEFEFE"/>
                <w:bottom w:val="dotted" w:sz="6" w:space="0" w:color="FEFEFE"/>
                <w:right w:val="dotted" w:sz="6" w:space="0" w:color="FEFEFE"/>
              </w:divBdr>
            </w:div>
            <w:div w:id="3423249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7319873">
          <w:marLeft w:val="72"/>
          <w:marRight w:val="72"/>
          <w:marTop w:val="72"/>
          <w:marBottom w:val="72"/>
          <w:divBdr>
            <w:top w:val="dotted" w:sz="6" w:space="0" w:color="FEFEFE"/>
            <w:left w:val="dotted" w:sz="6" w:space="0" w:color="FEFEFE"/>
            <w:bottom w:val="dotted" w:sz="6" w:space="0" w:color="FEFEFE"/>
            <w:right w:val="dotted" w:sz="6" w:space="0" w:color="FEFEFE"/>
          </w:divBdr>
        </w:div>
        <w:div w:id="1293555310">
          <w:marLeft w:val="72"/>
          <w:marRight w:val="72"/>
          <w:marTop w:val="72"/>
          <w:marBottom w:val="72"/>
          <w:divBdr>
            <w:top w:val="dotted" w:sz="6" w:space="0" w:color="FEFEFE"/>
            <w:left w:val="dotted" w:sz="6" w:space="0" w:color="FEFEFE"/>
            <w:bottom w:val="dotted" w:sz="6" w:space="0" w:color="FEFEFE"/>
            <w:right w:val="dotted" w:sz="6" w:space="0" w:color="FEFEFE"/>
          </w:divBdr>
        </w:div>
        <w:div w:id="1873496269">
          <w:marLeft w:val="72"/>
          <w:marRight w:val="72"/>
          <w:marTop w:val="72"/>
          <w:marBottom w:val="72"/>
          <w:divBdr>
            <w:top w:val="dotted" w:sz="6" w:space="0" w:color="FEFEFE"/>
            <w:left w:val="dotted" w:sz="6" w:space="0" w:color="FEFEFE"/>
            <w:bottom w:val="dotted" w:sz="6" w:space="0" w:color="FEFEFE"/>
            <w:right w:val="dotted" w:sz="6" w:space="0" w:color="FEFEFE"/>
          </w:divBdr>
          <w:divsChild>
            <w:div w:id="940642487">
              <w:marLeft w:val="72"/>
              <w:marRight w:val="72"/>
              <w:marTop w:val="72"/>
              <w:marBottom w:val="72"/>
              <w:divBdr>
                <w:top w:val="dotted" w:sz="6" w:space="0" w:color="FEFEFE"/>
                <w:left w:val="dotted" w:sz="6" w:space="0" w:color="FEFEFE"/>
                <w:bottom w:val="dotted" w:sz="6" w:space="0" w:color="FEFEFE"/>
                <w:right w:val="dotted" w:sz="6" w:space="0" w:color="FEFEFE"/>
              </w:divBdr>
              <w:divsChild>
                <w:div w:id="1223367051">
                  <w:marLeft w:val="0"/>
                  <w:marRight w:val="0"/>
                  <w:marTop w:val="0"/>
                  <w:marBottom w:val="0"/>
                  <w:divBdr>
                    <w:top w:val="dotted" w:sz="6" w:space="0" w:color="FEFEFE"/>
                    <w:left w:val="dotted" w:sz="6" w:space="19" w:color="FEFEFE"/>
                    <w:bottom w:val="dotted" w:sz="6" w:space="0" w:color="FEFEFE"/>
                    <w:right w:val="dotted" w:sz="6" w:space="0" w:color="FEFEFE"/>
                  </w:divBdr>
                </w:div>
                <w:div w:id="1779763118">
                  <w:marLeft w:val="0"/>
                  <w:marRight w:val="0"/>
                  <w:marTop w:val="0"/>
                  <w:marBottom w:val="0"/>
                  <w:divBdr>
                    <w:top w:val="dotted" w:sz="6" w:space="0" w:color="FEFEFE"/>
                    <w:left w:val="dotted" w:sz="6" w:space="19" w:color="FEFEFE"/>
                    <w:bottom w:val="dotted" w:sz="6" w:space="0" w:color="FEFEFE"/>
                    <w:right w:val="dotted" w:sz="6" w:space="0" w:color="FEFEFE"/>
                  </w:divBdr>
                </w:div>
                <w:div w:id="800923593">
                  <w:marLeft w:val="0"/>
                  <w:marRight w:val="0"/>
                  <w:marTop w:val="0"/>
                  <w:marBottom w:val="0"/>
                  <w:divBdr>
                    <w:top w:val="dotted" w:sz="6" w:space="0" w:color="FEFEFE"/>
                    <w:left w:val="dotted" w:sz="6" w:space="19" w:color="FEFEFE"/>
                    <w:bottom w:val="dotted" w:sz="6" w:space="0" w:color="FEFEFE"/>
                    <w:right w:val="dotted" w:sz="6" w:space="0" w:color="FEFEFE"/>
                  </w:divBdr>
                </w:div>
                <w:div w:id="1819227531">
                  <w:marLeft w:val="0"/>
                  <w:marRight w:val="0"/>
                  <w:marTop w:val="0"/>
                  <w:marBottom w:val="0"/>
                  <w:divBdr>
                    <w:top w:val="dotted" w:sz="6" w:space="0" w:color="FEFEFE"/>
                    <w:left w:val="dotted" w:sz="6" w:space="19" w:color="FEFEFE"/>
                    <w:bottom w:val="dotted" w:sz="6" w:space="0" w:color="FEFEFE"/>
                    <w:right w:val="dotted" w:sz="6" w:space="0" w:color="FEFEFE"/>
                  </w:divBdr>
                </w:div>
                <w:div w:id="843327194">
                  <w:marLeft w:val="0"/>
                  <w:marRight w:val="0"/>
                  <w:marTop w:val="0"/>
                  <w:marBottom w:val="0"/>
                  <w:divBdr>
                    <w:top w:val="dotted" w:sz="6" w:space="0" w:color="FEFEFE"/>
                    <w:left w:val="dotted" w:sz="6" w:space="19" w:color="FEFEFE"/>
                    <w:bottom w:val="dotted" w:sz="6" w:space="0" w:color="FEFEFE"/>
                    <w:right w:val="dotted" w:sz="6" w:space="0" w:color="FEFEFE"/>
                  </w:divBdr>
                </w:div>
                <w:div w:id="156921276">
                  <w:marLeft w:val="0"/>
                  <w:marRight w:val="0"/>
                  <w:marTop w:val="0"/>
                  <w:marBottom w:val="0"/>
                  <w:divBdr>
                    <w:top w:val="dotted" w:sz="6" w:space="0" w:color="FEFEFE"/>
                    <w:left w:val="dotted" w:sz="6" w:space="19" w:color="FEFEFE"/>
                    <w:bottom w:val="dotted" w:sz="6" w:space="0" w:color="FEFEFE"/>
                    <w:right w:val="dotted" w:sz="6" w:space="0" w:color="FEFEFE"/>
                  </w:divBdr>
                </w:div>
                <w:div w:id="1712608134">
                  <w:marLeft w:val="0"/>
                  <w:marRight w:val="0"/>
                  <w:marTop w:val="0"/>
                  <w:marBottom w:val="0"/>
                  <w:divBdr>
                    <w:top w:val="dotted" w:sz="6" w:space="0" w:color="FEFEFE"/>
                    <w:left w:val="dotted" w:sz="6" w:space="19" w:color="FEFEFE"/>
                    <w:bottom w:val="dotted" w:sz="6" w:space="0" w:color="FEFEFE"/>
                    <w:right w:val="dotted" w:sz="6" w:space="0" w:color="FEFEFE"/>
                  </w:divBdr>
                </w:div>
                <w:div w:id="1380475437">
                  <w:marLeft w:val="0"/>
                  <w:marRight w:val="0"/>
                  <w:marTop w:val="0"/>
                  <w:marBottom w:val="0"/>
                  <w:divBdr>
                    <w:top w:val="dotted" w:sz="6" w:space="0" w:color="FEFEFE"/>
                    <w:left w:val="dotted" w:sz="6" w:space="19" w:color="FEFEFE"/>
                    <w:bottom w:val="dotted" w:sz="6" w:space="0" w:color="FEFEFE"/>
                    <w:right w:val="dotted" w:sz="6" w:space="0" w:color="FEFEFE"/>
                  </w:divBdr>
                </w:div>
                <w:div w:id="17688895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73125115">
              <w:marLeft w:val="72"/>
              <w:marRight w:val="72"/>
              <w:marTop w:val="72"/>
              <w:marBottom w:val="72"/>
              <w:divBdr>
                <w:top w:val="dotted" w:sz="6" w:space="0" w:color="FEFEFE"/>
                <w:left w:val="dotted" w:sz="6" w:space="0" w:color="FEFEFE"/>
                <w:bottom w:val="dotted" w:sz="6" w:space="0" w:color="FEFEFE"/>
                <w:right w:val="dotted" w:sz="6" w:space="0" w:color="FEFEFE"/>
              </w:divBdr>
            </w:div>
            <w:div w:id="982391791">
              <w:marLeft w:val="72"/>
              <w:marRight w:val="72"/>
              <w:marTop w:val="72"/>
              <w:marBottom w:val="72"/>
              <w:divBdr>
                <w:top w:val="dotted" w:sz="6" w:space="0" w:color="FEFEFE"/>
                <w:left w:val="dotted" w:sz="6" w:space="0" w:color="FEFEFE"/>
                <w:bottom w:val="dotted" w:sz="6" w:space="0" w:color="FEFEFE"/>
                <w:right w:val="dotted" w:sz="6" w:space="0" w:color="FEFEFE"/>
              </w:divBdr>
              <w:divsChild>
                <w:div w:id="2022732723">
                  <w:marLeft w:val="0"/>
                  <w:marRight w:val="0"/>
                  <w:marTop w:val="0"/>
                  <w:marBottom w:val="0"/>
                  <w:divBdr>
                    <w:top w:val="dotted" w:sz="6" w:space="0" w:color="FEFEFE"/>
                    <w:left w:val="dotted" w:sz="6" w:space="19" w:color="FEFEFE"/>
                    <w:bottom w:val="dotted" w:sz="6" w:space="0" w:color="FEFEFE"/>
                    <w:right w:val="dotted" w:sz="6" w:space="0" w:color="FEFEFE"/>
                  </w:divBdr>
                  <w:divsChild>
                    <w:div w:id="1246109191">
                      <w:marLeft w:val="0"/>
                      <w:marRight w:val="0"/>
                      <w:marTop w:val="0"/>
                      <w:marBottom w:val="0"/>
                      <w:divBdr>
                        <w:top w:val="none" w:sz="0" w:space="0" w:color="auto"/>
                        <w:left w:val="none" w:sz="0" w:space="0" w:color="auto"/>
                        <w:bottom w:val="none" w:sz="0" w:space="0" w:color="auto"/>
                        <w:right w:val="none" w:sz="0" w:space="0" w:color="auto"/>
                      </w:divBdr>
                    </w:div>
                    <w:div w:id="166140326">
                      <w:marLeft w:val="0"/>
                      <w:marRight w:val="0"/>
                      <w:marTop w:val="0"/>
                      <w:marBottom w:val="0"/>
                      <w:divBdr>
                        <w:top w:val="none" w:sz="0" w:space="0" w:color="auto"/>
                        <w:left w:val="none" w:sz="0" w:space="0" w:color="auto"/>
                        <w:bottom w:val="none" w:sz="0" w:space="0" w:color="auto"/>
                        <w:right w:val="none" w:sz="0" w:space="0" w:color="auto"/>
                      </w:divBdr>
                    </w:div>
                    <w:div w:id="846481383">
                      <w:marLeft w:val="0"/>
                      <w:marRight w:val="0"/>
                      <w:marTop w:val="0"/>
                      <w:marBottom w:val="0"/>
                      <w:divBdr>
                        <w:top w:val="dotted" w:sz="6" w:space="0" w:color="FEFEFE"/>
                        <w:left w:val="dotted" w:sz="6" w:space="19" w:color="FEFEFE"/>
                        <w:bottom w:val="dotted" w:sz="6" w:space="0" w:color="FEFEFE"/>
                        <w:right w:val="dotted" w:sz="6" w:space="0" w:color="FEFEFE"/>
                      </w:divBdr>
                      <w:divsChild>
                        <w:div w:id="2137480287">
                          <w:marLeft w:val="0"/>
                          <w:marRight w:val="0"/>
                          <w:marTop w:val="0"/>
                          <w:marBottom w:val="0"/>
                          <w:divBdr>
                            <w:top w:val="none" w:sz="0" w:space="0" w:color="auto"/>
                            <w:left w:val="none" w:sz="0" w:space="0" w:color="auto"/>
                            <w:bottom w:val="none" w:sz="0" w:space="0" w:color="auto"/>
                            <w:right w:val="none" w:sz="0" w:space="0" w:color="auto"/>
                          </w:divBdr>
                        </w:div>
                        <w:div w:id="1260485598">
                          <w:marLeft w:val="0"/>
                          <w:marRight w:val="0"/>
                          <w:marTop w:val="0"/>
                          <w:marBottom w:val="0"/>
                          <w:divBdr>
                            <w:top w:val="dotted" w:sz="6" w:space="0" w:color="FEFEFE"/>
                            <w:left w:val="dotted" w:sz="6" w:space="0" w:color="FEFEFE"/>
                            <w:bottom w:val="dotted" w:sz="6" w:space="0" w:color="FEFEFE"/>
                            <w:right w:val="dotted" w:sz="6" w:space="0" w:color="FEFEFE"/>
                          </w:divBdr>
                        </w:div>
                        <w:div w:id="702285937">
                          <w:marLeft w:val="0"/>
                          <w:marRight w:val="0"/>
                          <w:marTop w:val="0"/>
                          <w:marBottom w:val="0"/>
                          <w:divBdr>
                            <w:top w:val="dotted" w:sz="6" w:space="0" w:color="FEFEFE"/>
                            <w:left w:val="dotted" w:sz="6" w:space="0" w:color="FEFEFE"/>
                            <w:bottom w:val="dotted" w:sz="6" w:space="0" w:color="FEFEFE"/>
                            <w:right w:val="dotted" w:sz="6" w:space="0" w:color="FEFEFE"/>
                          </w:divBdr>
                        </w:div>
                        <w:div w:id="1448886714">
                          <w:marLeft w:val="0"/>
                          <w:marRight w:val="0"/>
                          <w:marTop w:val="0"/>
                          <w:marBottom w:val="0"/>
                          <w:divBdr>
                            <w:top w:val="dotted" w:sz="6" w:space="0" w:color="FEFEFE"/>
                            <w:left w:val="dotted" w:sz="6" w:space="0" w:color="FEFEFE"/>
                            <w:bottom w:val="dotted" w:sz="6" w:space="0" w:color="FEFEFE"/>
                            <w:right w:val="dotted" w:sz="6" w:space="0" w:color="FEFEFE"/>
                          </w:divBdr>
                        </w:div>
                        <w:div w:id="139225862">
                          <w:marLeft w:val="0"/>
                          <w:marRight w:val="0"/>
                          <w:marTop w:val="0"/>
                          <w:marBottom w:val="0"/>
                          <w:divBdr>
                            <w:top w:val="dotted" w:sz="6" w:space="0" w:color="FEFEFE"/>
                            <w:left w:val="dotted" w:sz="6" w:space="0" w:color="FEFEFE"/>
                            <w:bottom w:val="dotted" w:sz="6" w:space="0" w:color="FEFEFE"/>
                            <w:right w:val="dotted" w:sz="6" w:space="0" w:color="FEFEFE"/>
                          </w:divBdr>
                        </w:div>
                        <w:div w:id="2014145767">
                          <w:marLeft w:val="0"/>
                          <w:marRight w:val="0"/>
                          <w:marTop w:val="0"/>
                          <w:marBottom w:val="0"/>
                          <w:divBdr>
                            <w:top w:val="dotted" w:sz="6" w:space="0" w:color="FEFEFE"/>
                            <w:left w:val="dotted" w:sz="6" w:space="0" w:color="FEFEFE"/>
                            <w:bottom w:val="dotted" w:sz="6" w:space="0" w:color="FEFEFE"/>
                            <w:right w:val="dotted" w:sz="6" w:space="0" w:color="FEFEFE"/>
                          </w:divBdr>
                        </w:div>
                        <w:div w:id="2070614821">
                          <w:marLeft w:val="0"/>
                          <w:marRight w:val="0"/>
                          <w:marTop w:val="0"/>
                          <w:marBottom w:val="0"/>
                          <w:divBdr>
                            <w:top w:val="dotted" w:sz="6" w:space="0" w:color="FEFEFE"/>
                            <w:left w:val="dotted" w:sz="6" w:space="0" w:color="FEFEFE"/>
                            <w:bottom w:val="dotted" w:sz="6" w:space="0" w:color="FEFEFE"/>
                            <w:right w:val="dotted" w:sz="6" w:space="0" w:color="FEFEFE"/>
                          </w:divBdr>
                        </w:div>
                        <w:div w:id="2119905878">
                          <w:marLeft w:val="0"/>
                          <w:marRight w:val="0"/>
                          <w:marTop w:val="0"/>
                          <w:marBottom w:val="0"/>
                          <w:divBdr>
                            <w:top w:val="none" w:sz="0" w:space="0" w:color="auto"/>
                            <w:left w:val="none" w:sz="0" w:space="0" w:color="auto"/>
                            <w:bottom w:val="none" w:sz="0" w:space="0" w:color="auto"/>
                            <w:right w:val="none" w:sz="0" w:space="0" w:color="auto"/>
                          </w:divBdr>
                        </w:div>
                      </w:divsChild>
                    </w:div>
                    <w:div w:id="1369599719">
                      <w:marLeft w:val="0"/>
                      <w:marRight w:val="0"/>
                      <w:marTop w:val="0"/>
                      <w:marBottom w:val="0"/>
                      <w:divBdr>
                        <w:top w:val="dotted" w:sz="6" w:space="0" w:color="FEFEFE"/>
                        <w:left w:val="dotted" w:sz="6" w:space="19" w:color="FEFEFE"/>
                        <w:bottom w:val="dotted" w:sz="6" w:space="0" w:color="FEFEFE"/>
                        <w:right w:val="dotted" w:sz="6" w:space="0" w:color="FEFEFE"/>
                      </w:divBdr>
                      <w:divsChild>
                        <w:div w:id="2102942807">
                          <w:marLeft w:val="0"/>
                          <w:marRight w:val="0"/>
                          <w:marTop w:val="0"/>
                          <w:marBottom w:val="0"/>
                          <w:divBdr>
                            <w:top w:val="none" w:sz="0" w:space="0" w:color="auto"/>
                            <w:left w:val="none" w:sz="0" w:space="0" w:color="auto"/>
                            <w:bottom w:val="none" w:sz="0" w:space="0" w:color="auto"/>
                            <w:right w:val="none" w:sz="0" w:space="0" w:color="auto"/>
                          </w:divBdr>
                        </w:div>
                        <w:div w:id="174463755">
                          <w:marLeft w:val="0"/>
                          <w:marRight w:val="0"/>
                          <w:marTop w:val="0"/>
                          <w:marBottom w:val="0"/>
                          <w:divBdr>
                            <w:top w:val="none" w:sz="0" w:space="0" w:color="auto"/>
                            <w:left w:val="none" w:sz="0" w:space="0" w:color="auto"/>
                            <w:bottom w:val="none" w:sz="0" w:space="0" w:color="auto"/>
                            <w:right w:val="none" w:sz="0" w:space="0" w:color="auto"/>
                          </w:divBdr>
                        </w:div>
                        <w:div w:id="1911697246">
                          <w:marLeft w:val="0"/>
                          <w:marRight w:val="0"/>
                          <w:marTop w:val="0"/>
                          <w:marBottom w:val="0"/>
                          <w:divBdr>
                            <w:top w:val="none" w:sz="0" w:space="0" w:color="auto"/>
                            <w:left w:val="none" w:sz="0" w:space="0" w:color="auto"/>
                            <w:bottom w:val="none" w:sz="0" w:space="0" w:color="auto"/>
                            <w:right w:val="none" w:sz="0" w:space="0" w:color="auto"/>
                          </w:divBdr>
                        </w:div>
                      </w:divsChild>
                    </w:div>
                    <w:div w:id="109382016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838567321">
                  <w:marLeft w:val="0"/>
                  <w:marRight w:val="0"/>
                  <w:marTop w:val="0"/>
                  <w:marBottom w:val="0"/>
                  <w:divBdr>
                    <w:top w:val="dotted" w:sz="6" w:space="0" w:color="FEFEFE"/>
                    <w:left w:val="dotted" w:sz="6" w:space="19" w:color="FEFEFE"/>
                    <w:bottom w:val="dotted" w:sz="6" w:space="0" w:color="FEFEFE"/>
                    <w:right w:val="dotted" w:sz="6" w:space="0" w:color="FEFEFE"/>
                  </w:divBdr>
                  <w:divsChild>
                    <w:div w:id="1293713200">
                      <w:marLeft w:val="0"/>
                      <w:marRight w:val="0"/>
                      <w:marTop w:val="0"/>
                      <w:marBottom w:val="0"/>
                      <w:divBdr>
                        <w:top w:val="dotted" w:sz="6" w:space="0" w:color="FEFEFE"/>
                        <w:left w:val="dotted" w:sz="6" w:space="0" w:color="FEFEFE"/>
                        <w:bottom w:val="dotted" w:sz="6" w:space="0" w:color="FEFEFE"/>
                        <w:right w:val="dotted" w:sz="6" w:space="0" w:color="FEFEFE"/>
                      </w:divBdr>
                    </w:div>
                    <w:div w:id="201656544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481262445">
                  <w:marLeft w:val="0"/>
                  <w:marRight w:val="0"/>
                  <w:marTop w:val="0"/>
                  <w:marBottom w:val="0"/>
                  <w:divBdr>
                    <w:top w:val="dotted" w:sz="6" w:space="0" w:color="FEFEFE"/>
                    <w:left w:val="dotted" w:sz="6" w:space="19" w:color="FEFEFE"/>
                    <w:bottom w:val="dotted" w:sz="6" w:space="0" w:color="FEFEFE"/>
                    <w:right w:val="dotted" w:sz="6" w:space="0" w:color="FEFEFE"/>
                  </w:divBdr>
                  <w:divsChild>
                    <w:div w:id="50007241">
                      <w:marLeft w:val="0"/>
                      <w:marRight w:val="0"/>
                      <w:marTop w:val="0"/>
                      <w:marBottom w:val="0"/>
                      <w:divBdr>
                        <w:top w:val="dotted" w:sz="6" w:space="0" w:color="FEFEFE"/>
                        <w:left w:val="dotted" w:sz="6" w:space="19" w:color="FEFEFE"/>
                        <w:bottom w:val="dotted" w:sz="6" w:space="0" w:color="FEFEFE"/>
                        <w:right w:val="dotted" w:sz="6" w:space="0" w:color="FEFEFE"/>
                      </w:divBdr>
                      <w:divsChild>
                        <w:div w:id="1177772780">
                          <w:marLeft w:val="0"/>
                          <w:marRight w:val="0"/>
                          <w:marTop w:val="0"/>
                          <w:marBottom w:val="0"/>
                          <w:divBdr>
                            <w:top w:val="none" w:sz="0" w:space="0" w:color="auto"/>
                            <w:left w:val="none" w:sz="0" w:space="0" w:color="auto"/>
                            <w:bottom w:val="none" w:sz="0" w:space="0" w:color="auto"/>
                            <w:right w:val="none" w:sz="0" w:space="0" w:color="auto"/>
                          </w:divBdr>
                        </w:div>
                        <w:div w:id="247930675">
                          <w:marLeft w:val="0"/>
                          <w:marRight w:val="0"/>
                          <w:marTop w:val="0"/>
                          <w:marBottom w:val="0"/>
                          <w:divBdr>
                            <w:top w:val="none" w:sz="0" w:space="0" w:color="auto"/>
                            <w:left w:val="none" w:sz="0" w:space="0" w:color="auto"/>
                            <w:bottom w:val="none" w:sz="0" w:space="0" w:color="auto"/>
                            <w:right w:val="none" w:sz="0" w:space="0" w:color="auto"/>
                          </w:divBdr>
                        </w:div>
                        <w:div w:id="1856575168">
                          <w:marLeft w:val="0"/>
                          <w:marRight w:val="0"/>
                          <w:marTop w:val="0"/>
                          <w:marBottom w:val="0"/>
                          <w:divBdr>
                            <w:top w:val="none" w:sz="0" w:space="0" w:color="auto"/>
                            <w:left w:val="none" w:sz="0" w:space="0" w:color="auto"/>
                            <w:bottom w:val="none" w:sz="0" w:space="0" w:color="auto"/>
                            <w:right w:val="none" w:sz="0" w:space="0" w:color="auto"/>
                          </w:divBdr>
                        </w:div>
                        <w:div w:id="1075474564">
                          <w:marLeft w:val="0"/>
                          <w:marRight w:val="0"/>
                          <w:marTop w:val="0"/>
                          <w:marBottom w:val="0"/>
                          <w:divBdr>
                            <w:top w:val="none" w:sz="0" w:space="0" w:color="auto"/>
                            <w:left w:val="none" w:sz="0" w:space="0" w:color="auto"/>
                            <w:bottom w:val="none" w:sz="0" w:space="0" w:color="auto"/>
                            <w:right w:val="none" w:sz="0" w:space="0" w:color="auto"/>
                          </w:divBdr>
                        </w:div>
                        <w:div w:id="672494589">
                          <w:marLeft w:val="0"/>
                          <w:marRight w:val="0"/>
                          <w:marTop w:val="0"/>
                          <w:marBottom w:val="0"/>
                          <w:divBdr>
                            <w:top w:val="none" w:sz="0" w:space="0" w:color="auto"/>
                            <w:left w:val="none" w:sz="0" w:space="0" w:color="auto"/>
                            <w:bottom w:val="none" w:sz="0" w:space="0" w:color="auto"/>
                            <w:right w:val="none" w:sz="0" w:space="0" w:color="auto"/>
                          </w:divBdr>
                        </w:div>
                        <w:div w:id="1560019874">
                          <w:marLeft w:val="0"/>
                          <w:marRight w:val="0"/>
                          <w:marTop w:val="0"/>
                          <w:marBottom w:val="0"/>
                          <w:divBdr>
                            <w:top w:val="none" w:sz="0" w:space="0" w:color="auto"/>
                            <w:left w:val="none" w:sz="0" w:space="0" w:color="auto"/>
                            <w:bottom w:val="none" w:sz="0" w:space="0" w:color="auto"/>
                            <w:right w:val="none" w:sz="0" w:space="0" w:color="auto"/>
                          </w:divBdr>
                        </w:div>
                        <w:div w:id="1728608410">
                          <w:marLeft w:val="0"/>
                          <w:marRight w:val="0"/>
                          <w:marTop w:val="0"/>
                          <w:marBottom w:val="0"/>
                          <w:divBdr>
                            <w:top w:val="none" w:sz="0" w:space="0" w:color="auto"/>
                            <w:left w:val="none" w:sz="0" w:space="0" w:color="auto"/>
                            <w:bottom w:val="none" w:sz="0" w:space="0" w:color="auto"/>
                            <w:right w:val="none" w:sz="0" w:space="0" w:color="auto"/>
                          </w:divBdr>
                        </w:div>
                        <w:div w:id="1386097981">
                          <w:marLeft w:val="0"/>
                          <w:marRight w:val="0"/>
                          <w:marTop w:val="0"/>
                          <w:marBottom w:val="0"/>
                          <w:divBdr>
                            <w:top w:val="none" w:sz="0" w:space="0" w:color="auto"/>
                            <w:left w:val="none" w:sz="0" w:space="0" w:color="auto"/>
                            <w:bottom w:val="none" w:sz="0" w:space="0" w:color="auto"/>
                            <w:right w:val="none" w:sz="0" w:space="0" w:color="auto"/>
                          </w:divBdr>
                        </w:div>
                      </w:divsChild>
                    </w:div>
                    <w:div w:id="1016618677">
                      <w:marLeft w:val="0"/>
                      <w:marRight w:val="0"/>
                      <w:marTop w:val="0"/>
                      <w:marBottom w:val="0"/>
                      <w:divBdr>
                        <w:top w:val="dotted" w:sz="6" w:space="0" w:color="FEFEFE"/>
                        <w:left w:val="dotted" w:sz="6" w:space="19" w:color="FEFEFE"/>
                        <w:bottom w:val="dotted" w:sz="6" w:space="0" w:color="FEFEFE"/>
                        <w:right w:val="dotted" w:sz="6" w:space="0" w:color="FEFEFE"/>
                      </w:divBdr>
                      <w:divsChild>
                        <w:div w:id="2594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60224">
                  <w:marLeft w:val="0"/>
                  <w:marRight w:val="0"/>
                  <w:marTop w:val="0"/>
                  <w:marBottom w:val="0"/>
                  <w:divBdr>
                    <w:top w:val="dotted" w:sz="6" w:space="0" w:color="FEFEFE"/>
                    <w:left w:val="dotted" w:sz="6" w:space="19" w:color="FEFEFE"/>
                    <w:bottom w:val="dotted" w:sz="6" w:space="0" w:color="FEFEFE"/>
                    <w:right w:val="dotted" w:sz="6" w:space="0" w:color="FEFEFE"/>
                  </w:divBdr>
                  <w:divsChild>
                    <w:div w:id="2124106032">
                      <w:marLeft w:val="0"/>
                      <w:marRight w:val="0"/>
                      <w:marTop w:val="0"/>
                      <w:marBottom w:val="0"/>
                      <w:divBdr>
                        <w:top w:val="dotted" w:sz="6" w:space="0" w:color="FEFEFE"/>
                        <w:left w:val="dotted" w:sz="6" w:space="19" w:color="FEFEFE"/>
                        <w:bottom w:val="dotted" w:sz="6" w:space="0" w:color="FEFEFE"/>
                        <w:right w:val="dotted" w:sz="6" w:space="0" w:color="FEFEFE"/>
                      </w:divBdr>
                    </w:div>
                    <w:div w:id="119099671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773233901">
              <w:marLeft w:val="72"/>
              <w:marRight w:val="72"/>
              <w:marTop w:val="72"/>
              <w:marBottom w:val="72"/>
              <w:divBdr>
                <w:top w:val="dotted" w:sz="6" w:space="0" w:color="FEFEFE"/>
                <w:left w:val="dotted" w:sz="6" w:space="0" w:color="FEFEFE"/>
                <w:bottom w:val="dotted" w:sz="6" w:space="0" w:color="FEFEFE"/>
                <w:right w:val="dotted" w:sz="6" w:space="0" w:color="FEFEFE"/>
              </w:divBdr>
              <w:divsChild>
                <w:div w:id="2106461797">
                  <w:marLeft w:val="0"/>
                  <w:marRight w:val="0"/>
                  <w:marTop w:val="0"/>
                  <w:marBottom w:val="0"/>
                  <w:divBdr>
                    <w:top w:val="dotted" w:sz="6" w:space="0" w:color="FEFEFE"/>
                    <w:left w:val="dotted" w:sz="6" w:space="19" w:color="FEFEFE"/>
                    <w:bottom w:val="dotted" w:sz="6" w:space="0" w:color="FEFEFE"/>
                    <w:right w:val="dotted" w:sz="6" w:space="0" w:color="FEFEFE"/>
                  </w:divBdr>
                  <w:divsChild>
                    <w:div w:id="879243831">
                      <w:marLeft w:val="0"/>
                      <w:marRight w:val="0"/>
                      <w:marTop w:val="0"/>
                      <w:marBottom w:val="0"/>
                      <w:divBdr>
                        <w:top w:val="none" w:sz="0" w:space="0" w:color="auto"/>
                        <w:left w:val="none" w:sz="0" w:space="0" w:color="auto"/>
                        <w:bottom w:val="none" w:sz="0" w:space="0" w:color="auto"/>
                        <w:right w:val="none" w:sz="0" w:space="0" w:color="auto"/>
                      </w:divBdr>
                    </w:div>
                    <w:div w:id="76024985">
                      <w:marLeft w:val="0"/>
                      <w:marRight w:val="0"/>
                      <w:marTop w:val="0"/>
                      <w:marBottom w:val="0"/>
                      <w:divBdr>
                        <w:top w:val="dotted" w:sz="6" w:space="0" w:color="FEFEFE"/>
                        <w:left w:val="dotted" w:sz="6" w:space="0" w:color="FEFEFE"/>
                        <w:bottom w:val="dotted" w:sz="6" w:space="0" w:color="FEFEFE"/>
                        <w:right w:val="dotted" w:sz="6" w:space="0" w:color="FEFEFE"/>
                      </w:divBdr>
                    </w:div>
                    <w:div w:id="1569025705">
                      <w:marLeft w:val="0"/>
                      <w:marRight w:val="0"/>
                      <w:marTop w:val="0"/>
                      <w:marBottom w:val="0"/>
                      <w:divBdr>
                        <w:top w:val="dotted" w:sz="6" w:space="0" w:color="FEFEFE"/>
                        <w:left w:val="dotted" w:sz="6" w:space="0" w:color="FEFEFE"/>
                        <w:bottom w:val="dotted" w:sz="6" w:space="0" w:color="FEFEFE"/>
                        <w:right w:val="dotted" w:sz="6" w:space="0" w:color="FEFEFE"/>
                      </w:divBdr>
                    </w:div>
                    <w:div w:id="1928030861">
                      <w:marLeft w:val="0"/>
                      <w:marRight w:val="0"/>
                      <w:marTop w:val="0"/>
                      <w:marBottom w:val="0"/>
                      <w:divBdr>
                        <w:top w:val="dotted" w:sz="6" w:space="0" w:color="FEFEFE"/>
                        <w:left w:val="dotted" w:sz="6" w:space="0" w:color="FEFEFE"/>
                        <w:bottom w:val="dotted" w:sz="6" w:space="0" w:color="FEFEFE"/>
                        <w:right w:val="dotted" w:sz="6" w:space="0" w:color="FEFEFE"/>
                      </w:divBdr>
                    </w:div>
                    <w:div w:id="135052096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274747128">
                  <w:marLeft w:val="0"/>
                  <w:marRight w:val="0"/>
                  <w:marTop w:val="0"/>
                  <w:marBottom w:val="0"/>
                  <w:divBdr>
                    <w:top w:val="dotted" w:sz="6" w:space="0" w:color="FEFEFE"/>
                    <w:left w:val="dotted" w:sz="6" w:space="19" w:color="FEFEFE"/>
                    <w:bottom w:val="dotted" w:sz="6" w:space="0" w:color="FEFEFE"/>
                    <w:right w:val="dotted" w:sz="6" w:space="0" w:color="FEFEFE"/>
                  </w:divBdr>
                  <w:divsChild>
                    <w:div w:id="887569968">
                      <w:marLeft w:val="0"/>
                      <w:marRight w:val="0"/>
                      <w:marTop w:val="0"/>
                      <w:marBottom w:val="0"/>
                      <w:divBdr>
                        <w:top w:val="dotted" w:sz="6" w:space="0" w:color="FEFEFE"/>
                        <w:left w:val="dotted" w:sz="6" w:space="0" w:color="FEFEFE"/>
                        <w:bottom w:val="dotted" w:sz="6" w:space="0" w:color="FEFEFE"/>
                        <w:right w:val="dotted" w:sz="6" w:space="0" w:color="FEFEFE"/>
                      </w:divBdr>
                    </w:div>
                    <w:div w:id="1288269375">
                      <w:marLeft w:val="0"/>
                      <w:marRight w:val="0"/>
                      <w:marTop w:val="0"/>
                      <w:marBottom w:val="0"/>
                      <w:divBdr>
                        <w:top w:val="dotted" w:sz="6" w:space="0" w:color="FEFEFE"/>
                        <w:left w:val="dotted" w:sz="6" w:space="0" w:color="FEFEFE"/>
                        <w:bottom w:val="dotted" w:sz="6" w:space="0" w:color="FEFEFE"/>
                        <w:right w:val="dotted" w:sz="6" w:space="0" w:color="FEFEFE"/>
                      </w:divBdr>
                    </w:div>
                    <w:div w:id="179468645">
                      <w:marLeft w:val="0"/>
                      <w:marRight w:val="0"/>
                      <w:marTop w:val="0"/>
                      <w:marBottom w:val="0"/>
                      <w:divBdr>
                        <w:top w:val="dotted" w:sz="6" w:space="0" w:color="FEFEFE"/>
                        <w:left w:val="dotted" w:sz="6" w:space="0" w:color="FEFEFE"/>
                        <w:bottom w:val="dotted" w:sz="6" w:space="0" w:color="FEFEFE"/>
                        <w:right w:val="dotted" w:sz="6" w:space="0" w:color="FEFEFE"/>
                      </w:divBdr>
                    </w:div>
                    <w:div w:id="1318610651">
                      <w:marLeft w:val="0"/>
                      <w:marRight w:val="0"/>
                      <w:marTop w:val="0"/>
                      <w:marBottom w:val="0"/>
                      <w:divBdr>
                        <w:top w:val="dotted" w:sz="6" w:space="0" w:color="FEFEFE"/>
                        <w:left w:val="dotted" w:sz="6" w:space="0" w:color="FEFEFE"/>
                        <w:bottom w:val="dotted" w:sz="6" w:space="0" w:color="FEFEFE"/>
                        <w:right w:val="dotted" w:sz="6" w:space="0" w:color="FEFEFE"/>
                      </w:divBdr>
                    </w:div>
                    <w:div w:id="421724848">
                      <w:marLeft w:val="0"/>
                      <w:marRight w:val="0"/>
                      <w:marTop w:val="0"/>
                      <w:marBottom w:val="0"/>
                      <w:divBdr>
                        <w:top w:val="dotted" w:sz="6" w:space="0" w:color="FEFEFE"/>
                        <w:left w:val="dotted" w:sz="6" w:space="0" w:color="FEFEFE"/>
                        <w:bottom w:val="dotted" w:sz="6" w:space="0" w:color="FEFEFE"/>
                        <w:right w:val="dotted" w:sz="6" w:space="0" w:color="FEFEFE"/>
                      </w:divBdr>
                    </w:div>
                    <w:div w:id="366566212">
                      <w:marLeft w:val="0"/>
                      <w:marRight w:val="0"/>
                      <w:marTop w:val="0"/>
                      <w:marBottom w:val="0"/>
                      <w:divBdr>
                        <w:top w:val="dotted" w:sz="6" w:space="0" w:color="FEFEFE"/>
                        <w:left w:val="dotted" w:sz="6" w:space="0" w:color="FEFEFE"/>
                        <w:bottom w:val="dotted" w:sz="6" w:space="0" w:color="FEFEFE"/>
                        <w:right w:val="dotted" w:sz="6" w:space="0" w:color="FEFEFE"/>
                      </w:divBdr>
                    </w:div>
                    <w:div w:id="1481076261">
                      <w:marLeft w:val="0"/>
                      <w:marRight w:val="0"/>
                      <w:marTop w:val="0"/>
                      <w:marBottom w:val="0"/>
                      <w:divBdr>
                        <w:top w:val="dotted" w:sz="6" w:space="0" w:color="FEFEFE"/>
                        <w:left w:val="dotted" w:sz="6" w:space="0" w:color="FEFEFE"/>
                        <w:bottom w:val="dotted" w:sz="6" w:space="0" w:color="FEFEFE"/>
                        <w:right w:val="dotted" w:sz="6" w:space="0" w:color="FEFEFE"/>
                      </w:divBdr>
                    </w:div>
                    <w:div w:id="900091199">
                      <w:marLeft w:val="0"/>
                      <w:marRight w:val="0"/>
                      <w:marTop w:val="0"/>
                      <w:marBottom w:val="0"/>
                      <w:divBdr>
                        <w:top w:val="dotted" w:sz="6" w:space="0" w:color="FEFEFE"/>
                        <w:left w:val="dotted" w:sz="6" w:space="0" w:color="FEFEFE"/>
                        <w:bottom w:val="dotted" w:sz="6" w:space="0" w:color="FEFEFE"/>
                        <w:right w:val="dotted" w:sz="6" w:space="0" w:color="FEFEFE"/>
                      </w:divBdr>
                    </w:div>
                    <w:div w:id="368117117">
                      <w:marLeft w:val="0"/>
                      <w:marRight w:val="0"/>
                      <w:marTop w:val="0"/>
                      <w:marBottom w:val="0"/>
                      <w:divBdr>
                        <w:top w:val="dotted" w:sz="6" w:space="0" w:color="FEFEFE"/>
                        <w:left w:val="dotted" w:sz="6" w:space="0" w:color="FEFEFE"/>
                        <w:bottom w:val="dotted" w:sz="6" w:space="0" w:color="FEFEFE"/>
                        <w:right w:val="dotted" w:sz="6" w:space="0" w:color="FEFEFE"/>
                      </w:divBdr>
                    </w:div>
                    <w:div w:id="343947774">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913660987">
                  <w:marLeft w:val="0"/>
                  <w:marRight w:val="0"/>
                  <w:marTop w:val="0"/>
                  <w:marBottom w:val="0"/>
                  <w:divBdr>
                    <w:top w:val="dotted" w:sz="6" w:space="0" w:color="FEFEFE"/>
                    <w:left w:val="dotted" w:sz="6" w:space="19" w:color="FEFEFE"/>
                    <w:bottom w:val="dotted" w:sz="6" w:space="0" w:color="FEFEFE"/>
                    <w:right w:val="dotted" w:sz="6" w:space="0" w:color="FEFEFE"/>
                  </w:divBdr>
                  <w:divsChild>
                    <w:div w:id="1908877199">
                      <w:marLeft w:val="225"/>
                      <w:marRight w:val="0"/>
                      <w:marTop w:val="0"/>
                      <w:marBottom w:val="0"/>
                      <w:divBdr>
                        <w:top w:val="dotted" w:sz="6" w:space="0" w:color="FEFEFE"/>
                        <w:left w:val="dotted" w:sz="6" w:space="11" w:color="FEFEFE"/>
                        <w:bottom w:val="dotted" w:sz="6" w:space="0" w:color="FEFEFE"/>
                        <w:right w:val="dotted" w:sz="6" w:space="0" w:color="FEFEFE"/>
                      </w:divBdr>
                    </w:div>
                    <w:div w:id="615017400">
                      <w:marLeft w:val="225"/>
                      <w:marRight w:val="0"/>
                      <w:marTop w:val="0"/>
                      <w:marBottom w:val="0"/>
                      <w:divBdr>
                        <w:top w:val="dotted" w:sz="6" w:space="0" w:color="FEFEFE"/>
                        <w:left w:val="dotted" w:sz="6" w:space="11" w:color="FEFEFE"/>
                        <w:bottom w:val="dotted" w:sz="6" w:space="0" w:color="FEFEFE"/>
                        <w:right w:val="dotted" w:sz="6" w:space="0" w:color="FEFEFE"/>
                      </w:divBdr>
                    </w:div>
                    <w:div w:id="614603947">
                      <w:marLeft w:val="225"/>
                      <w:marRight w:val="0"/>
                      <w:marTop w:val="0"/>
                      <w:marBottom w:val="0"/>
                      <w:divBdr>
                        <w:top w:val="dotted" w:sz="6" w:space="0" w:color="FEFEFE"/>
                        <w:left w:val="dotted" w:sz="6" w:space="11" w:color="FEFEFE"/>
                        <w:bottom w:val="dotted" w:sz="6" w:space="0" w:color="FEFEFE"/>
                        <w:right w:val="dotted" w:sz="6" w:space="0" w:color="FEFEFE"/>
                      </w:divBdr>
                    </w:div>
                    <w:div w:id="1567110225">
                      <w:marLeft w:val="225"/>
                      <w:marRight w:val="0"/>
                      <w:marTop w:val="0"/>
                      <w:marBottom w:val="0"/>
                      <w:divBdr>
                        <w:top w:val="dotted" w:sz="6" w:space="0" w:color="FEFEFE"/>
                        <w:left w:val="dotted" w:sz="6" w:space="11" w:color="FEFEFE"/>
                        <w:bottom w:val="dotted" w:sz="6" w:space="0" w:color="FEFEFE"/>
                        <w:right w:val="dotted" w:sz="6" w:space="0" w:color="FEFEFE"/>
                      </w:divBdr>
                    </w:div>
                    <w:div w:id="478612681">
                      <w:marLeft w:val="0"/>
                      <w:marRight w:val="0"/>
                      <w:marTop w:val="0"/>
                      <w:marBottom w:val="0"/>
                      <w:divBdr>
                        <w:top w:val="none" w:sz="0" w:space="0" w:color="auto"/>
                        <w:left w:val="none" w:sz="0" w:space="0" w:color="auto"/>
                        <w:bottom w:val="none" w:sz="0" w:space="0" w:color="auto"/>
                        <w:right w:val="none" w:sz="0" w:space="0" w:color="auto"/>
                      </w:divBdr>
                    </w:div>
                    <w:div w:id="148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6515">
              <w:marLeft w:val="72"/>
              <w:marRight w:val="72"/>
              <w:marTop w:val="72"/>
              <w:marBottom w:val="72"/>
              <w:divBdr>
                <w:top w:val="dotted" w:sz="6" w:space="0" w:color="FEFEFE"/>
                <w:left w:val="dotted" w:sz="6" w:space="0" w:color="FEFEFE"/>
                <w:bottom w:val="dotted" w:sz="6" w:space="0" w:color="FEFEFE"/>
                <w:right w:val="dotted" w:sz="6" w:space="0" w:color="FEFEFE"/>
              </w:divBdr>
              <w:divsChild>
                <w:div w:id="1170409622">
                  <w:marLeft w:val="0"/>
                  <w:marRight w:val="0"/>
                  <w:marTop w:val="0"/>
                  <w:marBottom w:val="0"/>
                  <w:divBdr>
                    <w:top w:val="dotted" w:sz="6" w:space="0" w:color="FEFEFE"/>
                    <w:left w:val="dotted" w:sz="6" w:space="0" w:color="FEFEFE"/>
                    <w:bottom w:val="dotted" w:sz="6" w:space="0" w:color="FEFEFE"/>
                    <w:right w:val="dotted" w:sz="6" w:space="0" w:color="FEFEFE"/>
                  </w:divBdr>
                </w:div>
                <w:div w:id="1871604046">
                  <w:marLeft w:val="0"/>
                  <w:marRight w:val="0"/>
                  <w:marTop w:val="0"/>
                  <w:marBottom w:val="0"/>
                  <w:divBdr>
                    <w:top w:val="dotted" w:sz="6" w:space="0" w:color="FEFEFE"/>
                    <w:left w:val="dotted" w:sz="6" w:space="0" w:color="FEFEFE"/>
                    <w:bottom w:val="dotted" w:sz="6" w:space="0" w:color="FEFEFE"/>
                    <w:right w:val="dotted" w:sz="6" w:space="0" w:color="FEFEFE"/>
                  </w:divBdr>
                </w:div>
                <w:div w:id="1854949888">
                  <w:marLeft w:val="0"/>
                  <w:marRight w:val="0"/>
                  <w:marTop w:val="0"/>
                  <w:marBottom w:val="0"/>
                  <w:divBdr>
                    <w:top w:val="dotted" w:sz="6" w:space="0" w:color="FEFEFE"/>
                    <w:left w:val="dotted" w:sz="6" w:space="0" w:color="FEFEFE"/>
                    <w:bottom w:val="dotted" w:sz="6" w:space="0" w:color="FEFEFE"/>
                    <w:right w:val="dotted" w:sz="6" w:space="0" w:color="FEFEFE"/>
                  </w:divBdr>
                </w:div>
                <w:div w:id="275065554">
                  <w:marLeft w:val="0"/>
                  <w:marRight w:val="0"/>
                  <w:marTop w:val="0"/>
                  <w:marBottom w:val="0"/>
                  <w:divBdr>
                    <w:top w:val="dotted" w:sz="6" w:space="0" w:color="FEFEFE"/>
                    <w:left w:val="dotted" w:sz="6" w:space="0" w:color="FEFEFE"/>
                    <w:bottom w:val="dotted" w:sz="6" w:space="0" w:color="FEFEFE"/>
                    <w:right w:val="dotted" w:sz="6" w:space="0" w:color="FEFEFE"/>
                  </w:divBdr>
                </w:div>
                <w:div w:id="1544832171">
                  <w:marLeft w:val="0"/>
                  <w:marRight w:val="0"/>
                  <w:marTop w:val="0"/>
                  <w:marBottom w:val="0"/>
                  <w:divBdr>
                    <w:top w:val="dotted" w:sz="6" w:space="0" w:color="FEFEFE"/>
                    <w:left w:val="dotted" w:sz="6" w:space="0" w:color="FEFEFE"/>
                    <w:bottom w:val="dotted" w:sz="6" w:space="0" w:color="FEFEFE"/>
                    <w:right w:val="dotted" w:sz="6" w:space="0" w:color="FEFEFE"/>
                  </w:divBdr>
                </w:div>
                <w:div w:id="200392451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040742148">
              <w:marLeft w:val="72"/>
              <w:marRight w:val="72"/>
              <w:marTop w:val="72"/>
              <w:marBottom w:val="72"/>
              <w:divBdr>
                <w:top w:val="dotted" w:sz="6" w:space="0" w:color="FEFEFE"/>
                <w:left w:val="dotted" w:sz="6" w:space="0" w:color="FEFEFE"/>
                <w:bottom w:val="dotted" w:sz="6" w:space="0" w:color="FEFEFE"/>
                <w:right w:val="dotted" w:sz="6" w:space="0" w:color="FEFEFE"/>
              </w:divBdr>
            </w:div>
            <w:div w:id="622884838">
              <w:marLeft w:val="72"/>
              <w:marRight w:val="72"/>
              <w:marTop w:val="72"/>
              <w:marBottom w:val="72"/>
              <w:divBdr>
                <w:top w:val="dotted" w:sz="6" w:space="0" w:color="FEFEFE"/>
                <w:left w:val="dotted" w:sz="6" w:space="0" w:color="FEFEFE"/>
                <w:bottom w:val="dotted" w:sz="6" w:space="0" w:color="FEFEFE"/>
                <w:right w:val="dotted" w:sz="6" w:space="0" w:color="FEFEFE"/>
              </w:divBdr>
              <w:divsChild>
                <w:div w:id="1101413224">
                  <w:marLeft w:val="0"/>
                  <w:marRight w:val="0"/>
                  <w:marTop w:val="0"/>
                  <w:marBottom w:val="0"/>
                  <w:divBdr>
                    <w:top w:val="dotted" w:sz="6" w:space="0" w:color="FEFEFE"/>
                    <w:left w:val="dotted" w:sz="6" w:space="0" w:color="FEFEFE"/>
                    <w:bottom w:val="dotted" w:sz="6" w:space="0" w:color="FEFEFE"/>
                    <w:right w:val="dotted" w:sz="6" w:space="0" w:color="FEFEFE"/>
                  </w:divBdr>
                </w:div>
                <w:div w:id="277220360">
                  <w:marLeft w:val="0"/>
                  <w:marRight w:val="0"/>
                  <w:marTop w:val="0"/>
                  <w:marBottom w:val="0"/>
                  <w:divBdr>
                    <w:top w:val="dotted" w:sz="6" w:space="0" w:color="FEFEFE"/>
                    <w:left w:val="dotted" w:sz="6" w:space="0" w:color="FEFEFE"/>
                    <w:bottom w:val="dotted" w:sz="6" w:space="0" w:color="FEFEFE"/>
                    <w:right w:val="dotted" w:sz="6" w:space="0" w:color="FEFEFE"/>
                  </w:divBdr>
                </w:div>
                <w:div w:id="533426568">
                  <w:marLeft w:val="0"/>
                  <w:marRight w:val="0"/>
                  <w:marTop w:val="0"/>
                  <w:marBottom w:val="0"/>
                  <w:divBdr>
                    <w:top w:val="dotted" w:sz="6" w:space="0" w:color="FEFEFE"/>
                    <w:left w:val="dotted" w:sz="6" w:space="0" w:color="FEFEFE"/>
                    <w:bottom w:val="dotted" w:sz="6" w:space="0" w:color="FEFEFE"/>
                    <w:right w:val="dotted" w:sz="6" w:space="0" w:color="FEFEFE"/>
                  </w:divBdr>
                </w:div>
                <w:div w:id="232663690">
                  <w:marLeft w:val="0"/>
                  <w:marRight w:val="0"/>
                  <w:marTop w:val="0"/>
                  <w:marBottom w:val="0"/>
                  <w:divBdr>
                    <w:top w:val="dotted" w:sz="6" w:space="0" w:color="FEFEFE"/>
                    <w:left w:val="dotted" w:sz="6" w:space="0" w:color="FEFEFE"/>
                    <w:bottom w:val="dotted" w:sz="6" w:space="0" w:color="FEFEFE"/>
                    <w:right w:val="dotted" w:sz="6" w:space="0" w:color="FEFEFE"/>
                  </w:divBdr>
                </w:div>
                <w:div w:id="291785869">
                  <w:marLeft w:val="0"/>
                  <w:marRight w:val="0"/>
                  <w:marTop w:val="0"/>
                  <w:marBottom w:val="0"/>
                  <w:divBdr>
                    <w:top w:val="dotted" w:sz="6" w:space="0" w:color="FEFEFE"/>
                    <w:left w:val="dotted" w:sz="6" w:space="0" w:color="FEFEFE"/>
                    <w:bottom w:val="dotted" w:sz="6" w:space="0" w:color="FEFEFE"/>
                    <w:right w:val="dotted" w:sz="6" w:space="0" w:color="FEFEFE"/>
                  </w:divBdr>
                </w:div>
                <w:div w:id="132882894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77953488">
              <w:marLeft w:val="72"/>
              <w:marRight w:val="72"/>
              <w:marTop w:val="72"/>
              <w:marBottom w:val="72"/>
              <w:divBdr>
                <w:top w:val="dotted" w:sz="6" w:space="0" w:color="FEFEFE"/>
                <w:left w:val="dotted" w:sz="6" w:space="0" w:color="FEFEFE"/>
                <w:bottom w:val="dotted" w:sz="6" w:space="0" w:color="FEFEFE"/>
                <w:right w:val="dotted" w:sz="6" w:space="0" w:color="FEFEFE"/>
              </w:divBdr>
              <w:divsChild>
                <w:div w:id="282461478">
                  <w:marLeft w:val="0"/>
                  <w:marRight w:val="0"/>
                  <w:marTop w:val="0"/>
                  <w:marBottom w:val="0"/>
                  <w:divBdr>
                    <w:top w:val="dotted" w:sz="6" w:space="0" w:color="FEFEFE"/>
                    <w:left w:val="dotted" w:sz="6" w:space="19" w:color="FEFEFE"/>
                    <w:bottom w:val="dotted" w:sz="6" w:space="0" w:color="FEFEFE"/>
                    <w:right w:val="dotted" w:sz="6" w:space="0" w:color="FEFEFE"/>
                  </w:divBdr>
                  <w:divsChild>
                    <w:div w:id="1329871441">
                      <w:marLeft w:val="0"/>
                      <w:marRight w:val="0"/>
                      <w:marTop w:val="0"/>
                      <w:marBottom w:val="0"/>
                      <w:divBdr>
                        <w:top w:val="none" w:sz="0" w:space="0" w:color="auto"/>
                        <w:left w:val="none" w:sz="0" w:space="0" w:color="auto"/>
                        <w:bottom w:val="none" w:sz="0" w:space="0" w:color="auto"/>
                        <w:right w:val="none" w:sz="0" w:space="0" w:color="auto"/>
                      </w:divBdr>
                    </w:div>
                    <w:div w:id="1195735191">
                      <w:marLeft w:val="0"/>
                      <w:marRight w:val="0"/>
                      <w:marTop w:val="0"/>
                      <w:marBottom w:val="0"/>
                      <w:divBdr>
                        <w:top w:val="dotted" w:sz="6" w:space="0" w:color="FEFEFE"/>
                        <w:left w:val="dotted" w:sz="6" w:space="19" w:color="FEFEFE"/>
                        <w:bottom w:val="dotted" w:sz="6" w:space="0" w:color="FEFEFE"/>
                        <w:right w:val="dotted" w:sz="6" w:space="0" w:color="FEFEFE"/>
                      </w:divBdr>
                    </w:div>
                    <w:div w:id="1557664477">
                      <w:marLeft w:val="0"/>
                      <w:marRight w:val="0"/>
                      <w:marTop w:val="0"/>
                      <w:marBottom w:val="0"/>
                      <w:divBdr>
                        <w:top w:val="dotted" w:sz="6" w:space="0" w:color="FEFEFE"/>
                        <w:left w:val="dotted" w:sz="6" w:space="19" w:color="FEFEFE"/>
                        <w:bottom w:val="dotted" w:sz="6" w:space="0" w:color="FEFEFE"/>
                        <w:right w:val="dotted" w:sz="6" w:space="0" w:color="FEFEFE"/>
                      </w:divBdr>
                    </w:div>
                    <w:div w:id="724639515">
                      <w:marLeft w:val="0"/>
                      <w:marRight w:val="0"/>
                      <w:marTop w:val="0"/>
                      <w:marBottom w:val="0"/>
                      <w:divBdr>
                        <w:top w:val="dotted" w:sz="6" w:space="0" w:color="FEFEFE"/>
                        <w:left w:val="dotted" w:sz="6" w:space="19" w:color="FEFEFE"/>
                        <w:bottom w:val="dotted" w:sz="6" w:space="0" w:color="FEFEFE"/>
                        <w:right w:val="dotted" w:sz="6" w:space="0" w:color="FEFEFE"/>
                      </w:divBdr>
                    </w:div>
                    <w:div w:id="1787962765">
                      <w:marLeft w:val="0"/>
                      <w:marRight w:val="0"/>
                      <w:marTop w:val="0"/>
                      <w:marBottom w:val="0"/>
                      <w:divBdr>
                        <w:top w:val="dotted" w:sz="6" w:space="0" w:color="FEFEFE"/>
                        <w:left w:val="dotted" w:sz="6" w:space="19" w:color="FEFEFE"/>
                        <w:bottom w:val="dotted" w:sz="6" w:space="0" w:color="FEFEFE"/>
                        <w:right w:val="dotted" w:sz="6" w:space="0" w:color="FEFEFE"/>
                      </w:divBdr>
                    </w:div>
                    <w:div w:id="811871362">
                      <w:marLeft w:val="0"/>
                      <w:marRight w:val="0"/>
                      <w:marTop w:val="0"/>
                      <w:marBottom w:val="0"/>
                      <w:divBdr>
                        <w:top w:val="dotted" w:sz="6" w:space="0" w:color="FEFEFE"/>
                        <w:left w:val="dotted" w:sz="6" w:space="19" w:color="FEFEFE"/>
                        <w:bottom w:val="dotted" w:sz="6" w:space="0" w:color="FEFEFE"/>
                        <w:right w:val="dotted" w:sz="6" w:space="0" w:color="FEFEFE"/>
                      </w:divBdr>
                    </w:div>
                    <w:div w:id="128479245">
                      <w:marLeft w:val="0"/>
                      <w:marRight w:val="0"/>
                      <w:marTop w:val="0"/>
                      <w:marBottom w:val="0"/>
                      <w:divBdr>
                        <w:top w:val="dotted" w:sz="6" w:space="0" w:color="FEFEFE"/>
                        <w:left w:val="dotted" w:sz="6" w:space="19" w:color="FEFEFE"/>
                        <w:bottom w:val="dotted" w:sz="6" w:space="0" w:color="FEFEFE"/>
                        <w:right w:val="dotted" w:sz="6" w:space="0" w:color="FEFEFE"/>
                      </w:divBdr>
                    </w:div>
                    <w:div w:id="1143043239">
                      <w:marLeft w:val="0"/>
                      <w:marRight w:val="0"/>
                      <w:marTop w:val="0"/>
                      <w:marBottom w:val="0"/>
                      <w:divBdr>
                        <w:top w:val="dotted" w:sz="6" w:space="0" w:color="FEFEFE"/>
                        <w:left w:val="dotted" w:sz="6" w:space="19" w:color="FEFEFE"/>
                        <w:bottom w:val="dotted" w:sz="6" w:space="0" w:color="FEFEFE"/>
                        <w:right w:val="dotted" w:sz="6" w:space="0" w:color="FEFEFE"/>
                      </w:divBdr>
                    </w:div>
                    <w:div w:id="1634213723">
                      <w:marLeft w:val="0"/>
                      <w:marRight w:val="0"/>
                      <w:marTop w:val="0"/>
                      <w:marBottom w:val="0"/>
                      <w:divBdr>
                        <w:top w:val="dotted" w:sz="6" w:space="0" w:color="FEFEFE"/>
                        <w:left w:val="dotted" w:sz="6" w:space="19" w:color="FEFEFE"/>
                        <w:bottom w:val="dotted" w:sz="6" w:space="0" w:color="FEFEFE"/>
                        <w:right w:val="dotted" w:sz="6" w:space="0" w:color="FEFEFE"/>
                      </w:divBdr>
                    </w:div>
                    <w:div w:id="1944410902">
                      <w:marLeft w:val="0"/>
                      <w:marRight w:val="0"/>
                      <w:marTop w:val="0"/>
                      <w:marBottom w:val="0"/>
                      <w:divBdr>
                        <w:top w:val="dotted" w:sz="6" w:space="0" w:color="FEFEFE"/>
                        <w:left w:val="dotted" w:sz="6" w:space="19" w:color="FEFEFE"/>
                        <w:bottom w:val="dotted" w:sz="6" w:space="0" w:color="FEFEFE"/>
                        <w:right w:val="dotted" w:sz="6" w:space="0" w:color="FEFEFE"/>
                      </w:divBdr>
                    </w:div>
                    <w:div w:id="146629605">
                      <w:marLeft w:val="0"/>
                      <w:marRight w:val="0"/>
                      <w:marTop w:val="0"/>
                      <w:marBottom w:val="0"/>
                      <w:divBdr>
                        <w:top w:val="dotted" w:sz="6" w:space="0" w:color="FEFEFE"/>
                        <w:left w:val="dotted" w:sz="6" w:space="19" w:color="FEFEFE"/>
                        <w:bottom w:val="dotted" w:sz="6" w:space="0" w:color="FEFEFE"/>
                        <w:right w:val="dotted" w:sz="6" w:space="0" w:color="FEFEFE"/>
                      </w:divBdr>
                    </w:div>
                    <w:div w:id="2058236884">
                      <w:marLeft w:val="0"/>
                      <w:marRight w:val="0"/>
                      <w:marTop w:val="0"/>
                      <w:marBottom w:val="0"/>
                      <w:divBdr>
                        <w:top w:val="dotted" w:sz="6" w:space="0" w:color="FEFEFE"/>
                        <w:left w:val="dotted" w:sz="6" w:space="19" w:color="FEFEFE"/>
                        <w:bottom w:val="dotted" w:sz="6" w:space="0" w:color="FEFEFE"/>
                        <w:right w:val="dotted" w:sz="6" w:space="0" w:color="FEFEFE"/>
                      </w:divBdr>
                    </w:div>
                    <w:div w:id="1935631462">
                      <w:marLeft w:val="0"/>
                      <w:marRight w:val="0"/>
                      <w:marTop w:val="0"/>
                      <w:marBottom w:val="0"/>
                      <w:divBdr>
                        <w:top w:val="dotted" w:sz="6" w:space="0" w:color="FEFEFE"/>
                        <w:left w:val="dotted" w:sz="6" w:space="19" w:color="FEFEFE"/>
                        <w:bottom w:val="dotted" w:sz="6" w:space="0" w:color="FEFEFE"/>
                        <w:right w:val="dotted" w:sz="6" w:space="0" w:color="FEFEFE"/>
                      </w:divBdr>
                    </w:div>
                    <w:div w:id="996347861">
                      <w:marLeft w:val="0"/>
                      <w:marRight w:val="0"/>
                      <w:marTop w:val="0"/>
                      <w:marBottom w:val="0"/>
                      <w:divBdr>
                        <w:top w:val="dotted" w:sz="6" w:space="0" w:color="FEFEFE"/>
                        <w:left w:val="dotted" w:sz="6" w:space="19" w:color="FEFEFE"/>
                        <w:bottom w:val="dotted" w:sz="6" w:space="0" w:color="FEFEFE"/>
                        <w:right w:val="dotted" w:sz="6" w:space="0" w:color="FEFEFE"/>
                      </w:divBdr>
                    </w:div>
                    <w:div w:id="1796212041">
                      <w:marLeft w:val="0"/>
                      <w:marRight w:val="0"/>
                      <w:marTop w:val="0"/>
                      <w:marBottom w:val="0"/>
                      <w:divBdr>
                        <w:top w:val="dotted" w:sz="6" w:space="0" w:color="FEFEFE"/>
                        <w:left w:val="dotted" w:sz="6" w:space="19" w:color="FEFEFE"/>
                        <w:bottom w:val="dotted" w:sz="6" w:space="0" w:color="FEFEFE"/>
                        <w:right w:val="dotted" w:sz="6" w:space="0" w:color="FEFEFE"/>
                      </w:divBdr>
                    </w:div>
                    <w:div w:id="1482233143">
                      <w:marLeft w:val="0"/>
                      <w:marRight w:val="0"/>
                      <w:marTop w:val="0"/>
                      <w:marBottom w:val="0"/>
                      <w:divBdr>
                        <w:top w:val="dotted" w:sz="6" w:space="0" w:color="FEFEFE"/>
                        <w:left w:val="dotted" w:sz="6" w:space="19" w:color="FEFEFE"/>
                        <w:bottom w:val="dotted" w:sz="6" w:space="0" w:color="FEFEFE"/>
                        <w:right w:val="dotted" w:sz="6" w:space="0" w:color="FEFEFE"/>
                      </w:divBdr>
                    </w:div>
                    <w:div w:id="2009823546">
                      <w:marLeft w:val="0"/>
                      <w:marRight w:val="0"/>
                      <w:marTop w:val="0"/>
                      <w:marBottom w:val="0"/>
                      <w:divBdr>
                        <w:top w:val="dotted" w:sz="6" w:space="0" w:color="FEFEFE"/>
                        <w:left w:val="dotted" w:sz="6" w:space="19" w:color="FEFEFE"/>
                        <w:bottom w:val="dotted" w:sz="6" w:space="0" w:color="FEFEFE"/>
                        <w:right w:val="dotted" w:sz="6" w:space="0" w:color="FEFEFE"/>
                      </w:divBdr>
                    </w:div>
                    <w:div w:id="1326976148">
                      <w:marLeft w:val="0"/>
                      <w:marRight w:val="0"/>
                      <w:marTop w:val="0"/>
                      <w:marBottom w:val="0"/>
                      <w:divBdr>
                        <w:top w:val="dotted" w:sz="6" w:space="0" w:color="FEFEFE"/>
                        <w:left w:val="dotted" w:sz="6" w:space="19" w:color="FEFEFE"/>
                        <w:bottom w:val="dotted" w:sz="6" w:space="0" w:color="FEFEFE"/>
                        <w:right w:val="dotted" w:sz="6" w:space="0" w:color="FEFEFE"/>
                      </w:divBdr>
                    </w:div>
                    <w:div w:id="634918640">
                      <w:marLeft w:val="0"/>
                      <w:marRight w:val="0"/>
                      <w:marTop w:val="0"/>
                      <w:marBottom w:val="0"/>
                      <w:divBdr>
                        <w:top w:val="dotted" w:sz="6" w:space="0" w:color="FEFEFE"/>
                        <w:left w:val="dotted" w:sz="6" w:space="19" w:color="FEFEFE"/>
                        <w:bottom w:val="dotted" w:sz="6" w:space="0" w:color="FEFEFE"/>
                        <w:right w:val="dotted" w:sz="6" w:space="0" w:color="FEFEFE"/>
                      </w:divBdr>
                    </w:div>
                    <w:div w:id="145442331">
                      <w:marLeft w:val="0"/>
                      <w:marRight w:val="0"/>
                      <w:marTop w:val="0"/>
                      <w:marBottom w:val="0"/>
                      <w:divBdr>
                        <w:top w:val="none" w:sz="0" w:space="0" w:color="auto"/>
                        <w:left w:val="none" w:sz="0" w:space="0" w:color="auto"/>
                        <w:bottom w:val="none" w:sz="0" w:space="0" w:color="auto"/>
                        <w:right w:val="none" w:sz="0" w:space="0" w:color="auto"/>
                      </w:divBdr>
                    </w:div>
                  </w:divsChild>
                </w:div>
                <w:div w:id="2118133053">
                  <w:marLeft w:val="0"/>
                  <w:marRight w:val="0"/>
                  <w:marTop w:val="0"/>
                  <w:marBottom w:val="0"/>
                  <w:divBdr>
                    <w:top w:val="dotted" w:sz="6" w:space="0" w:color="FEFEFE"/>
                    <w:left w:val="dotted" w:sz="6" w:space="19" w:color="FEFEFE"/>
                    <w:bottom w:val="dotted" w:sz="6" w:space="0" w:color="FEFEFE"/>
                    <w:right w:val="dotted" w:sz="6" w:space="0" w:color="FEFEFE"/>
                  </w:divBdr>
                  <w:divsChild>
                    <w:div w:id="267323521">
                      <w:marLeft w:val="0"/>
                      <w:marRight w:val="0"/>
                      <w:marTop w:val="0"/>
                      <w:marBottom w:val="0"/>
                      <w:divBdr>
                        <w:top w:val="dotted" w:sz="6" w:space="0" w:color="FEFEFE"/>
                        <w:left w:val="dotted" w:sz="6" w:space="19" w:color="FEFEFE"/>
                        <w:bottom w:val="dotted" w:sz="6" w:space="0" w:color="FEFEFE"/>
                        <w:right w:val="dotted" w:sz="6" w:space="0" w:color="FEFEFE"/>
                      </w:divBdr>
                    </w:div>
                    <w:div w:id="1193226042">
                      <w:marLeft w:val="0"/>
                      <w:marRight w:val="0"/>
                      <w:marTop w:val="0"/>
                      <w:marBottom w:val="0"/>
                      <w:divBdr>
                        <w:top w:val="dotted" w:sz="6" w:space="0" w:color="FEFEFE"/>
                        <w:left w:val="dotted" w:sz="6" w:space="19" w:color="FEFEFE"/>
                        <w:bottom w:val="dotted" w:sz="6" w:space="0" w:color="FEFEFE"/>
                        <w:right w:val="dotted" w:sz="6" w:space="0" w:color="FEFEFE"/>
                      </w:divBdr>
                    </w:div>
                    <w:div w:id="1708993995">
                      <w:marLeft w:val="0"/>
                      <w:marRight w:val="0"/>
                      <w:marTop w:val="0"/>
                      <w:marBottom w:val="0"/>
                      <w:divBdr>
                        <w:top w:val="dotted" w:sz="6" w:space="0" w:color="FEFEFE"/>
                        <w:left w:val="dotted" w:sz="6" w:space="19" w:color="FEFEFE"/>
                        <w:bottom w:val="dotted" w:sz="6" w:space="0" w:color="FEFEFE"/>
                        <w:right w:val="dotted" w:sz="6" w:space="0" w:color="FEFEFE"/>
                      </w:divBdr>
                    </w:div>
                    <w:div w:id="1211385342">
                      <w:marLeft w:val="0"/>
                      <w:marRight w:val="0"/>
                      <w:marTop w:val="0"/>
                      <w:marBottom w:val="0"/>
                      <w:divBdr>
                        <w:top w:val="dotted" w:sz="6" w:space="0" w:color="FEFEFE"/>
                        <w:left w:val="dotted" w:sz="6" w:space="19" w:color="FEFEFE"/>
                        <w:bottom w:val="dotted" w:sz="6" w:space="0" w:color="FEFEFE"/>
                        <w:right w:val="dotted" w:sz="6" w:space="0" w:color="FEFEFE"/>
                      </w:divBdr>
                    </w:div>
                    <w:div w:id="836917842">
                      <w:marLeft w:val="0"/>
                      <w:marRight w:val="0"/>
                      <w:marTop w:val="0"/>
                      <w:marBottom w:val="0"/>
                      <w:divBdr>
                        <w:top w:val="dotted" w:sz="6" w:space="0" w:color="FEFEFE"/>
                        <w:left w:val="dotted" w:sz="6" w:space="19" w:color="FEFEFE"/>
                        <w:bottom w:val="dotted" w:sz="6" w:space="0" w:color="FEFEFE"/>
                        <w:right w:val="dotted" w:sz="6" w:space="0" w:color="FEFEFE"/>
                      </w:divBdr>
                    </w:div>
                    <w:div w:id="811750292">
                      <w:marLeft w:val="0"/>
                      <w:marRight w:val="0"/>
                      <w:marTop w:val="0"/>
                      <w:marBottom w:val="0"/>
                      <w:divBdr>
                        <w:top w:val="dotted" w:sz="6" w:space="0" w:color="FEFEFE"/>
                        <w:left w:val="dotted" w:sz="6" w:space="19" w:color="FEFEFE"/>
                        <w:bottom w:val="dotted" w:sz="6" w:space="0" w:color="FEFEFE"/>
                        <w:right w:val="dotted" w:sz="6" w:space="0" w:color="FEFEFE"/>
                      </w:divBdr>
                    </w:div>
                    <w:div w:id="2090230584">
                      <w:marLeft w:val="0"/>
                      <w:marRight w:val="0"/>
                      <w:marTop w:val="0"/>
                      <w:marBottom w:val="0"/>
                      <w:divBdr>
                        <w:top w:val="dotted" w:sz="6" w:space="0" w:color="FEFEFE"/>
                        <w:left w:val="dotted" w:sz="6" w:space="19" w:color="FEFEFE"/>
                        <w:bottom w:val="dotted" w:sz="6" w:space="0" w:color="FEFEFE"/>
                        <w:right w:val="dotted" w:sz="6" w:space="0" w:color="FEFEFE"/>
                      </w:divBdr>
                    </w:div>
                    <w:div w:id="2585546">
                      <w:marLeft w:val="0"/>
                      <w:marRight w:val="0"/>
                      <w:marTop w:val="0"/>
                      <w:marBottom w:val="0"/>
                      <w:divBdr>
                        <w:top w:val="dotted" w:sz="6" w:space="0" w:color="FEFEFE"/>
                        <w:left w:val="dotted" w:sz="6" w:space="19" w:color="FEFEFE"/>
                        <w:bottom w:val="dotted" w:sz="6" w:space="0" w:color="FEFEFE"/>
                        <w:right w:val="dotted" w:sz="6" w:space="0" w:color="FEFEFE"/>
                      </w:divBdr>
                    </w:div>
                    <w:div w:id="1016076734">
                      <w:marLeft w:val="0"/>
                      <w:marRight w:val="0"/>
                      <w:marTop w:val="0"/>
                      <w:marBottom w:val="0"/>
                      <w:divBdr>
                        <w:top w:val="dotted" w:sz="6" w:space="0" w:color="FEFEFE"/>
                        <w:left w:val="dotted" w:sz="6" w:space="19" w:color="FEFEFE"/>
                        <w:bottom w:val="dotted" w:sz="6" w:space="0" w:color="FEFEFE"/>
                        <w:right w:val="dotted" w:sz="6" w:space="0" w:color="FEFEFE"/>
                      </w:divBdr>
                    </w:div>
                    <w:div w:id="45996020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33953039">
                  <w:marLeft w:val="0"/>
                  <w:marRight w:val="0"/>
                  <w:marTop w:val="0"/>
                  <w:marBottom w:val="0"/>
                  <w:divBdr>
                    <w:top w:val="dotted" w:sz="6" w:space="0" w:color="FEFEFE"/>
                    <w:left w:val="dotted" w:sz="6" w:space="19" w:color="FEFEFE"/>
                    <w:bottom w:val="dotted" w:sz="6" w:space="0" w:color="FEFEFE"/>
                    <w:right w:val="dotted" w:sz="6" w:space="0" w:color="FEFEFE"/>
                  </w:divBdr>
                  <w:divsChild>
                    <w:div w:id="820924810">
                      <w:marLeft w:val="0"/>
                      <w:marRight w:val="0"/>
                      <w:marTop w:val="0"/>
                      <w:marBottom w:val="0"/>
                      <w:divBdr>
                        <w:top w:val="dotted" w:sz="6" w:space="0" w:color="FEFEFE"/>
                        <w:left w:val="dotted" w:sz="6" w:space="19" w:color="FEFEFE"/>
                        <w:bottom w:val="dotted" w:sz="6" w:space="0" w:color="FEFEFE"/>
                        <w:right w:val="dotted" w:sz="6" w:space="0" w:color="FEFEFE"/>
                      </w:divBdr>
                    </w:div>
                    <w:div w:id="1081951925">
                      <w:marLeft w:val="0"/>
                      <w:marRight w:val="0"/>
                      <w:marTop w:val="0"/>
                      <w:marBottom w:val="0"/>
                      <w:divBdr>
                        <w:top w:val="dotted" w:sz="6" w:space="0" w:color="FEFEFE"/>
                        <w:left w:val="dotted" w:sz="6" w:space="19" w:color="FEFEFE"/>
                        <w:bottom w:val="dotted" w:sz="6" w:space="0" w:color="FEFEFE"/>
                        <w:right w:val="dotted" w:sz="6" w:space="0" w:color="FEFEFE"/>
                      </w:divBdr>
                    </w:div>
                    <w:div w:id="1017001017">
                      <w:marLeft w:val="0"/>
                      <w:marRight w:val="0"/>
                      <w:marTop w:val="0"/>
                      <w:marBottom w:val="0"/>
                      <w:divBdr>
                        <w:top w:val="dotted" w:sz="6" w:space="0" w:color="FEFEFE"/>
                        <w:left w:val="dotted" w:sz="6" w:space="19" w:color="FEFEFE"/>
                        <w:bottom w:val="dotted" w:sz="6" w:space="0" w:color="FEFEFE"/>
                        <w:right w:val="dotted" w:sz="6" w:space="0" w:color="FEFEFE"/>
                      </w:divBdr>
                    </w:div>
                    <w:div w:id="121962779">
                      <w:marLeft w:val="0"/>
                      <w:marRight w:val="0"/>
                      <w:marTop w:val="0"/>
                      <w:marBottom w:val="0"/>
                      <w:divBdr>
                        <w:top w:val="dotted" w:sz="6" w:space="0" w:color="FEFEFE"/>
                        <w:left w:val="dotted" w:sz="6" w:space="19" w:color="FEFEFE"/>
                        <w:bottom w:val="dotted" w:sz="6" w:space="0" w:color="FEFEFE"/>
                        <w:right w:val="dotted" w:sz="6" w:space="0" w:color="FEFEFE"/>
                      </w:divBdr>
                    </w:div>
                    <w:div w:id="1982075506">
                      <w:marLeft w:val="0"/>
                      <w:marRight w:val="0"/>
                      <w:marTop w:val="0"/>
                      <w:marBottom w:val="0"/>
                      <w:divBdr>
                        <w:top w:val="dotted" w:sz="6" w:space="0" w:color="FEFEFE"/>
                        <w:left w:val="dotted" w:sz="6" w:space="19" w:color="FEFEFE"/>
                        <w:bottom w:val="dotted" w:sz="6" w:space="0" w:color="FEFEFE"/>
                        <w:right w:val="dotted" w:sz="6" w:space="0" w:color="FEFEFE"/>
                      </w:divBdr>
                    </w:div>
                    <w:div w:id="629938405">
                      <w:marLeft w:val="0"/>
                      <w:marRight w:val="0"/>
                      <w:marTop w:val="0"/>
                      <w:marBottom w:val="0"/>
                      <w:divBdr>
                        <w:top w:val="dotted" w:sz="6" w:space="0" w:color="FEFEFE"/>
                        <w:left w:val="dotted" w:sz="6" w:space="19" w:color="FEFEFE"/>
                        <w:bottom w:val="dotted" w:sz="6" w:space="0" w:color="FEFEFE"/>
                        <w:right w:val="dotted" w:sz="6" w:space="0" w:color="FEFEFE"/>
                      </w:divBdr>
                    </w:div>
                    <w:div w:id="291832292">
                      <w:marLeft w:val="0"/>
                      <w:marRight w:val="0"/>
                      <w:marTop w:val="0"/>
                      <w:marBottom w:val="0"/>
                      <w:divBdr>
                        <w:top w:val="dotted" w:sz="6" w:space="0" w:color="FEFEFE"/>
                        <w:left w:val="dotted" w:sz="6" w:space="19" w:color="FEFEFE"/>
                        <w:bottom w:val="dotted" w:sz="6" w:space="0" w:color="FEFEFE"/>
                        <w:right w:val="dotted" w:sz="6" w:space="0" w:color="FEFEFE"/>
                      </w:divBdr>
                    </w:div>
                    <w:div w:id="101734043">
                      <w:marLeft w:val="0"/>
                      <w:marRight w:val="0"/>
                      <w:marTop w:val="0"/>
                      <w:marBottom w:val="0"/>
                      <w:divBdr>
                        <w:top w:val="dotted" w:sz="6" w:space="0" w:color="FEFEFE"/>
                        <w:left w:val="dotted" w:sz="6" w:space="19" w:color="FEFEFE"/>
                        <w:bottom w:val="dotted" w:sz="6" w:space="0" w:color="FEFEFE"/>
                        <w:right w:val="dotted" w:sz="6" w:space="0" w:color="FEFEFE"/>
                      </w:divBdr>
                    </w:div>
                    <w:div w:id="319847814">
                      <w:marLeft w:val="0"/>
                      <w:marRight w:val="0"/>
                      <w:marTop w:val="0"/>
                      <w:marBottom w:val="0"/>
                      <w:divBdr>
                        <w:top w:val="dotted" w:sz="6" w:space="0" w:color="FEFEFE"/>
                        <w:left w:val="dotted" w:sz="6" w:space="19" w:color="FEFEFE"/>
                        <w:bottom w:val="dotted" w:sz="6" w:space="0" w:color="FEFEFE"/>
                        <w:right w:val="dotted" w:sz="6" w:space="0" w:color="FEFEFE"/>
                      </w:divBdr>
                    </w:div>
                    <w:div w:id="626934972">
                      <w:marLeft w:val="0"/>
                      <w:marRight w:val="0"/>
                      <w:marTop w:val="0"/>
                      <w:marBottom w:val="0"/>
                      <w:divBdr>
                        <w:top w:val="dotted" w:sz="6" w:space="0" w:color="FEFEFE"/>
                        <w:left w:val="dotted" w:sz="6" w:space="19" w:color="FEFEFE"/>
                        <w:bottom w:val="dotted" w:sz="6" w:space="0" w:color="FEFEFE"/>
                        <w:right w:val="dotted" w:sz="6" w:space="0" w:color="FEFEFE"/>
                      </w:divBdr>
                    </w:div>
                    <w:div w:id="1805393824">
                      <w:marLeft w:val="0"/>
                      <w:marRight w:val="0"/>
                      <w:marTop w:val="0"/>
                      <w:marBottom w:val="0"/>
                      <w:divBdr>
                        <w:top w:val="dotted" w:sz="6" w:space="0" w:color="FEFEFE"/>
                        <w:left w:val="dotted" w:sz="6" w:space="19" w:color="FEFEFE"/>
                        <w:bottom w:val="dotted" w:sz="6" w:space="0" w:color="FEFEFE"/>
                        <w:right w:val="dotted" w:sz="6" w:space="0" w:color="FEFEFE"/>
                      </w:divBdr>
                    </w:div>
                    <w:div w:id="1590654351">
                      <w:marLeft w:val="0"/>
                      <w:marRight w:val="0"/>
                      <w:marTop w:val="0"/>
                      <w:marBottom w:val="0"/>
                      <w:divBdr>
                        <w:top w:val="dotted" w:sz="6" w:space="0" w:color="FEFEFE"/>
                        <w:left w:val="dotted" w:sz="6" w:space="19" w:color="FEFEFE"/>
                        <w:bottom w:val="dotted" w:sz="6" w:space="0" w:color="FEFEFE"/>
                        <w:right w:val="dotted" w:sz="6" w:space="0" w:color="FEFEFE"/>
                      </w:divBdr>
                    </w:div>
                    <w:div w:id="164134362">
                      <w:marLeft w:val="0"/>
                      <w:marRight w:val="0"/>
                      <w:marTop w:val="0"/>
                      <w:marBottom w:val="0"/>
                      <w:divBdr>
                        <w:top w:val="dotted" w:sz="6" w:space="0" w:color="FEFEFE"/>
                        <w:left w:val="dotted" w:sz="6" w:space="19" w:color="FEFEFE"/>
                        <w:bottom w:val="dotted" w:sz="6" w:space="0" w:color="FEFEFE"/>
                        <w:right w:val="dotted" w:sz="6" w:space="0" w:color="FEFEFE"/>
                      </w:divBdr>
                    </w:div>
                    <w:div w:id="1177302974">
                      <w:marLeft w:val="0"/>
                      <w:marRight w:val="0"/>
                      <w:marTop w:val="0"/>
                      <w:marBottom w:val="0"/>
                      <w:divBdr>
                        <w:top w:val="dotted" w:sz="6" w:space="0" w:color="FEFEFE"/>
                        <w:left w:val="dotted" w:sz="6" w:space="19" w:color="FEFEFE"/>
                        <w:bottom w:val="dotted" w:sz="6" w:space="0" w:color="FEFEFE"/>
                        <w:right w:val="dotted" w:sz="6" w:space="0" w:color="FEFEFE"/>
                      </w:divBdr>
                    </w:div>
                    <w:div w:id="156579395">
                      <w:marLeft w:val="0"/>
                      <w:marRight w:val="0"/>
                      <w:marTop w:val="0"/>
                      <w:marBottom w:val="0"/>
                      <w:divBdr>
                        <w:top w:val="dotted" w:sz="6" w:space="0" w:color="FEFEFE"/>
                        <w:left w:val="dotted" w:sz="6" w:space="19" w:color="FEFEFE"/>
                        <w:bottom w:val="dotted" w:sz="6" w:space="0" w:color="FEFEFE"/>
                        <w:right w:val="dotted" w:sz="6" w:space="0" w:color="FEFEFE"/>
                      </w:divBdr>
                    </w:div>
                    <w:div w:id="1330905393">
                      <w:marLeft w:val="0"/>
                      <w:marRight w:val="0"/>
                      <w:marTop w:val="0"/>
                      <w:marBottom w:val="0"/>
                      <w:divBdr>
                        <w:top w:val="dotted" w:sz="6" w:space="0" w:color="FEFEFE"/>
                        <w:left w:val="dotted" w:sz="6" w:space="19" w:color="FEFEFE"/>
                        <w:bottom w:val="dotted" w:sz="6" w:space="0" w:color="FEFEFE"/>
                        <w:right w:val="dotted" w:sz="6" w:space="0" w:color="FEFEFE"/>
                      </w:divBdr>
                    </w:div>
                    <w:div w:id="733698227">
                      <w:marLeft w:val="0"/>
                      <w:marRight w:val="0"/>
                      <w:marTop w:val="0"/>
                      <w:marBottom w:val="0"/>
                      <w:divBdr>
                        <w:top w:val="dotted" w:sz="6" w:space="0" w:color="FEFEFE"/>
                        <w:left w:val="dotted" w:sz="6" w:space="19" w:color="FEFEFE"/>
                        <w:bottom w:val="dotted" w:sz="6" w:space="0" w:color="FEFEFE"/>
                        <w:right w:val="dotted" w:sz="6" w:space="0" w:color="FEFEFE"/>
                      </w:divBdr>
                    </w:div>
                    <w:div w:id="1651136711">
                      <w:marLeft w:val="0"/>
                      <w:marRight w:val="0"/>
                      <w:marTop w:val="0"/>
                      <w:marBottom w:val="0"/>
                      <w:divBdr>
                        <w:top w:val="dotted" w:sz="6" w:space="0" w:color="FEFEFE"/>
                        <w:left w:val="dotted" w:sz="6" w:space="19" w:color="FEFEFE"/>
                        <w:bottom w:val="dotted" w:sz="6" w:space="0" w:color="FEFEFE"/>
                        <w:right w:val="dotted" w:sz="6" w:space="0" w:color="FEFEFE"/>
                      </w:divBdr>
                    </w:div>
                    <w:div w:id="1603416110">
                      <w:marLeft w:val="0"/>
                      <w:marRight w:val="0"/>
                      <w:marTop w:val="0"/>
                      <w:marBottom w:val="0"/>
                      <w:divBdr>
                        <w:top w:val="dotted" w:sz="6" w:space="0" w:color="FEFEFE"/>
                        <w:left w:val="dotted" w:sz="6" w:space="19" w:color="FEFEFE"/>
                        <w:bottom w:val="dotted" w:sz="6" w:space="0" w:color="FEFEFE"/>
                        <w:right w:val="dotted" w:sz="6" w:space="0" w:color="FEFEFE"/>
                      </w:divBdr>
                    </w:div>
                    <w:div w:id="1987852385">
                      <w:marLeft w:val="0"/>
                      <w:marRight w:val="0"/>
                      <w:marTop w:val="0"/>
                      <w:marBottom w:val="0"/>
                      <w:divBdr>
                        <w:top w:val="dotted" w:sz="6" w:space="0" w:color="FEFEFE"/>
                        <w:left w:val="dotted" w:sz="6" w:space="19" w:color="FEFEFE"/>
                        <w:bottom w:val="dotted" w:sz="6" w:space="0" w:color="FEFEFE"/>
                        <w:right w:val="dotted" w:sz="6" w:space="0" w:color="FEFEFE"/>
                      </w:divBdr>
                    </w:div>
                    <w:div w:id="1938899317">
                      <w:marLeft w:val="0"/>
                      <w:marRight w:val="0"/>
                      <w:marTop w:val="0"/>
                      <w:marBottom w:val="0"/>
                      <w:divBdr>
                        <w:top w:val="dotted" w:sz="6" w:space="0" w:color="FEFEFE"/>
                        <w:left w:val="dotted" w:sz="6" w:space="19" w:color="FEFEFE"/>
                        <w:bottom w:val="dotted" w:sz="6" w:space="0" w:color="FEFEFE"/>
                        <w:right w:val="dotted" w:sz="6" w:space="0" w:color="FEFEFE"/>
                      </w:divBdr>
                    </w:div>
                    <w:div w:id="1152411964">
                      <w:marLeft w:val="0"/>
                      <w:marRight w:val="0"/>
                      <w:marTop w:val="0"/>
                      <w:marBottom w:val="0"/>
                      <w:divBdr>
                        <w:top w:val="dotted" w:sz="6" w:space="0" w:color="FEFEFE"/>
                        <w:left w:val="dotted" w:sz="6" w:space="19" w:color="FEFEFE"/>
                        <w:bottom w:val="dotted" w:sz="6" w:space="0" w:color="FEFEFE"/>
                        <w:right w:val="dotted" w:sz="6" w:space="0" w:color="FEFEFE"/>
                      </w:divBdr>
                    </w:div>
                    <w:div w:id="1288119837">
                      <w:marLeft w:val="0"/>
                      <w:marRight w:val="0"/>
                      <w:marTop w:val="0"/>
                      <w:marBottom w:val="0"/>
                      <w:divBdr>
                        <w:top w:val="dotted" w:sz="6" w:space="0" w:color="FEFEFE"/>
                        <w:left w:val="dotted" w:sz="6" w:space="19" w:color="FEFEFE"/>
                        <w:bottom w:val="dotted" w:sz="6" w:space="0" w:color="FEFEFE"/>
                        <w:right w:val="dotted" w:sz="6" w:space="0" w:color="FEFEFE"/>
                      </w:divBdr>
                    </w:div>
                    <w:div w:id="980886270">
                      <w:marLeft w:val="0"/>
                      <w:marRight w:val="0"/>
                      <w:marTop w:val="0"/>
                      <w:marBottom w:val="0"/>
                      <w:divBdr>
                        <w:top w:val="dotted" w:sz="6" w:space="0" w:color="FEFEFE"/>
                        <w:left w:val="dotted" w:sz="6" w:space="19" w:color="FEFEFE"/>
                        <w:bottom w:val="dotted" w:sz="6" w:space="0" w:color="FEFEFE"/>
                        <w:right w:val="dotted" w:sz="6" w:space="0" w:color="FEFEFE"/>
                      </w:divBdr>
                    </w:div>
                    <w:div w:id="1999070096">
                      <w:marLeft w:val="0"/>
                      <w:marRight w:val="0"/>
                      <w:marTop w:val="0"/>
                      <w:marBottom w:val="0"/>
                      <w:divBdr>
                        <w:top w:val="dotted" w:sz="6" w:space="0" w:color="FEFEFE"/>
                        <w:left w:val="dotted" w:sz="6" w:space="19" w:color="FEFEFE"/>
                        <w:bottom w:val="dotted" w:sz="6" w:space="0" w:color="FEFEFE"/>
                        <w:right w:val="dotted" w:sz="6" w:space="0" w:color="FEFEFE"/>
                      </w:divBdr>
                    </w:div>
                    <w:div w:id="562451356">
                      <w:marLeft w:val="0"/>
                      <w:marRight w:val="0"/>
                      <w:marTop w:val="0"/>
                      <w:marBottom w:val="0"/>
                      <w:divBdr>
                        <w:top w:val="dotted" w:sz="6" w:space="0" w:color="FEFEFE"/>
                        <w:left w:val="dotted" w:sz="6" w:space="19" w:color="FEFEFE"/>
                        <w:bottom w:val="dotted" w:sz="6" w:space="0" w:color="FEFEFE"/>
                        <w:right w:val="dotted" w:sz="6" w:space="0" w:color="FEFEFE"/>
                      </w:divBdr>
                    </w:div>
                    <w:div w:id="500051493">
                      <w:marLeft w:val="0"/>
                      <w:marRight w:val="0"/>
                      <w:marTop w:val="0"/>
                      <w:marBottom w:val="0"/>
                      <w:divBdr>
                        <w:top w:val="dotted" w:sz="6" w:space="0" w:color="FEFEFE"/>
                        <w:left w:val="dotted" w:sz="6" w:space="19" w:color="FEFEFE"/>
                        <w:bottom w:val="dotted" w:sz="6" w:space="0" w:color="FEFEFE"/>
                        <w:right w:val="dotted" w:sz="6" w:space="0" w:color="FEFEFE"/>
                      </w:divBdr>
                    </w:div>
                    <w:div w:id="1516186755">
                      <w:marLeft w:val="0"/>
                      <w:marRight w:val="0"/>
                      <w:marTop w:val="0"/>
                      <w:marBottom w:val="0"/>
                      <w:divBdr>
                        <w:top w:val="dotted" w:sz="6" w:space="0" w:color="FEFEFE"/>
                        <w:left w:val="dotted" w:sz="6" w:space="19" w:color="FEFEFE"/>
                        <w:bottom w:val="dotted" w:sz="6" w:space="0" w:color="FEFEFE"/>
                        <w:right w:val="dotted" w:sz="6" w:space="0" w:color="FEFEFE"/>
                      </w:divBdr>
                    </w:div>
                    <w:div w:id="1114909103">
                      <w:marLeft w:val="0"/>
                      <w:marRight w:val="0"/>
                      <w:marTop w:val="0"/>
                      <w:marBottom w:val="0"/>
                      <w:divBdr>
                        <w:top w:val="dotted" w:sz="6" w:space="0" w:color="FEFEFE"/>
                        <w:left w:val="dotted" w:sz="6" w:space="19" w:color="FEFEFE"/>
                        <w:bottom w:val="dotted" w:sz="6" w:space="0" w:color="FEFEFE"/>
                        <w:right w:val="dotted" w:sz="6" w:space="0" w:color="FEFEFE"/>
                      </w:divBdr>
                    </w:div>
                    <w:div w:id="574824187">
                      <w:marLeft w:val="0"/>
                      <w:marRight w:val="0"/>
                      <w:marTop w:val="0"/>
                      <w:marBottom w:val="0"/>
                      <w:divBdr>
                        <w:top w:val="dotted" w:sz="6" w:space="0" w:color="FEFEFE"/>
                        <w:left w:val="dotted" w:sz="6" w:space="19" w:color="FEFEFE"/>
                        <w:bottom w:val="dotted" w:sz="6" w:space="0" w:color="FEFEFE"/>
                        <w:right w:val="dotted" w:sz="6" w:space="0" w:color="FEFEFE"/>
                      </w:divBdr>
                    </w:div>
                    <w:div w:id="423307178">
                      <w:marLeft w:val="0"/>
                      <w:marRight w:val="0"/>
                      <w:marTop w:val="0"/>
                      <w:marBottom w:val="0"/>
                      <w:divBdr>
                        <w:top w:val="dotted" w:sz="6" w:space="0" w:color="FEFEFE"/>
                        <w:left w:val="dotted" w:sz="6" w:space="19" w:color="FEFEFE"/>
                        <w:bottom w:val="dotted" w:sz="6" w:space="0" w:color="FEFEFE"/>
                        <w:right w:val="dotted" w:sz="6" w:space="0" w:color="FEFEFE"/>
                      </w:divBdr>
                    </w:div>
                    <w:div w:id="694114624">
                      <w:marLeft w:val="0"/>
                      <w:marRight w:val="0"/>
                      <w:marTop w:val="0"/>
                      <w:marBottom w:val="0"/>
                      <w:divBdr>
                        <w:top w:val="dotted" w:sz="6" w:space="0" w:color="FEFEFE"/>
                        <w:left w:val="dotted" w:sz="6" w:space="19" w:color="FEFEFE"/>
                        <w:bottom w:val="dotted" w:sz="6" w:space="0" w:color="FEFEFE"/>
                        <w:right w:val="dotted" w:sz="6" w:space="0" w:color="FEFEFE"/>
                      </w:divBdr>
                    </w:div>
                    <w:div w:id="405152359">
                      <w:marLeft w:val="0"/>
                      <w:marRight w:val="0"/>
                      <w:marTop w:val="0"/>
                      <w:marBottom w:val="0"/>
                      <w:divBdr>
                        <w:top w:val="dotted" w:sz="6" w:space="0" w:color="FEFEFE"/>
                        <w:left w:val="dotted" w:sz="6" w:space="19" w:color="FEFEFE"/>
                        <w:bottom w:val="dotted" w:sz="6" w:space="0" w:color="FEFEFE"/>
                        <w:right w:val="dotted" w:sz="6" w:space="0" w:color="FEFEFE"/>
                      </w:divBdr>
                    </w:div>
                    <w:div w:id="1566985923">
                      <w:marLeft w:val="0"/>
                      <w:marRight w:val="0"/>
                      <w:marTop w:val="0"/>
                      <w:marBottom w:val="0"/>
                      <w:divBdr>
                        <w:top w:val="dotted" w:sz="6" w:space="0" w:color="FEFEFE"/>
                        <w:left w:val="dotted" w:sz="6" w:space="19" w:color="FEFEFE"/>
                        <w:bottom w:val="dotted" w:sz="6" w:space="0" w:color="FEFEFE"/>
                        <w:right w:val="dotted" w:sz="6" w:space="0" w:color="FEFEFE"/>
                      </w:divBdr>
                    </w:div>
                    <w:div w:id="477654879">
                      <w:marLeft w:val="0"/>
                      <w:marRight w:val="0"/>
                      <w:marTop w:val="0"/>
                      <w:marBottom w:val="0"/>
                      <w:divBdr>
                        <w:top w:val="dotted" w:sz="6" w:space="0" w:color="FEFEFE"/>
                        <w:left w:val="dotted" w:sz="6" w:space="19" w:color="FEFEFE"/>
                        <w:bottom w:val="dotted" w:sz="6" w:space="0" w:color="FEFEFE"/>
                        <w:right w:val="dotted" w:sz="6" w:space="0" w:color="FEFEFE"/>
                      </w:divBdr>
                    </w:div>
                    <w:div w:id="952444604">
                      <w:marLeft w:val="0"/>
                      <w:marRight w:val="0"/>
                      <w:marTop w:val="0"/>
                      <w:marBottom w:val="0"/>
                      <w:divBdr>
                        <w:top w:val="dotted" w:sz="6" w:space="0" w:color="FEFEFE"/>
                        <w:left w:val="dotted" w:sz="6" w:space="19" w:color="FEFEFE"/>
                        <w:bottom w:val="dotted" w:sz="6" w:space="0" w:color="FEFEFE"/>
                        <w:right w:val="dotted" w:sz="6" w:space="0" w:color="FEFEFE"/>
                      </w:divBdr>
                    </w:div>
                    <w:div w:id="418215884">
                      <w:marLeft w:val="0"/>
                      <w:marRight w:val="0"/>
                      <w:marTop w:val="0"/>
                      <w:marBottom w:val="0"/>
                      <w:divBdr>
                        <w:top w:val="dotted" w:sz="6" w:space="0" w:color="FEFEFE"/>
                        <w:left w:val="dotted" w:sz="6" w:space="19" w:color="FEFEFE"/>
                        <w:bottom w:val="dotted" w:sz="6" w:space="0" w:color="FEFEFE"/>
                        <w:right w:val="dotted" w:sz="6" w:space="0" w:color="FEFEFE"/>
                      </w:divBdr>
                    </w:div>
                    <w:div w:id="1913005746">
                      <w:marLeft w:val="0"/>
                      <w:marRight w:val="0"/>
                      <w:marTop w:val="0"/>
                      <w:marBottom w:val="0"/>
                      <w:divBdr>
                        <w:top w:val="dotted" w:sz="6" w:space="0" w:color="FEFEFE"/>
                        <w:left w:val="dotted" w:sz="6" w:space="19" w:color="FEFEFE"/>
                        <w:bottom w:val="dotted" w:sz="6" w:space="0" w:color="FEFEFE"/>
                        <w:right w:val="dotted" w:sz="6" w:space="0" w:color="FEFEFE"/>
                      </w:divBdr>
                    </w:div>
                    <w:div w:id="154761248">
                      <w:marLeft w:val="0"/>
                      <w:marRight w:val="0"/>
                      <w:marTop w:val="0"/>
                      <w:marBottom w:val="0"/>
                      <w:divBdr>
                        <w:top w:val="dotted" w:sz="6" w:space="0" w:color="FEFEFE"/>
                        <w:left w:val="dotted" w:sz="6" w:space="19" w:color="FEFEFE"/>
                        <w:bottom w:val="dotted" w:sz="6" w:space="0" w:color="FEFEFE"/>
                        <w:right w:val="dotted" w:sz="6" w:space="0" w:color="FEFEFE"/>
                      </w:divBdr>
                    </w:div>
                    <w:div w:id="135076506">
                      <w:marLeft w:val="0"/>
                      <w:marRight w:val="0"/>
                      <w:marTop w:val="0"/>
                      <w:marBottom w:val="0"/>
                      <w:divBdr>
                        <w:top w:val="dotted" w:sz="6" w:space="0" w:color="FEFEFE"/>
                        <w:left w:val="dotted" w:sz="6" w:space="19" w:color="FEFEFE"/>
                        <w:bottom w:val="dotted" w:sz="6" w:space="0" w:color="FEFEFE"/>
                        <w:right w:val="dotted" w:sz="6" w:space="0" w:color="FEFEFE"/>
                      </w:divBdr>
                    </w:div>
                    <w:div w:id="436102773">
                      <w:marLeft w:val="0"/>
                      <w:marRight w:val="0"/>
                      <w:marTop w:val="0"/>
                      <w:marBottom w:val="0"/>
                      <w:divBdr>
                        <w:top w:val="dotted" w:sz="6" w:space="0" w:color="FEFEFE"/>
                        <w:left w:val="dotted" w:sz="6" w:space="19" w:color="FEFEFE"/>
                        <w:bottom w:val="dotted" w:sz="6" w:space="0" w:color="FEFEFE"/>
                        <w:right w:val="dotted" w:sz="6" w:space="0" w:color="FEFEFE"/>
                      </w:divBdr>
                    </w:div>
                    <w:div w:id="819659296">
                      <w:marLeft w:val="0"/>
                      <w:marRight w:val="0"/>
                      <w:marTop w:val="0"/>
                      <w:marBottom w:val="0"/>
                      <w:divBdr>
                        <w:top w:val="dotted" w:sz="6" w:space="0" w:color="FEFEFE"/>
                        <w:left w:val="dotted" w:sz="6" w:space="19" w:color="FEFEFE"/>
                        <w:bottom w:val="dotted" w:sz="6" w:space="0" w:color="FEFEFE"/>
                        <w:right w:val="dotted" w:sz="6" w:space="0" w:color="FEFEFE"/>
                      </w:divBdr>
                    </w:div>
                    <w:div w:id="550263921">
                      <w:marLeft w:val="0"/>
                      <w:marRight w:val="0"/>
                      <w:marTop w:val="0"/>
                      <w:marBottom w:val="0"/>
                      <w:divBdr>
                        <w:top w:val="dotted" w:sz="6" w:space="0" w:color="FEFEFE"/>
                        <w:left w:val="dotted" w:sz="6" w:space="19" w:color="FEFEFE"/>
                        <w:bottom w:val="dotted" w:sz="6" w:space="0" w:color="FEFEFE"/>
                        <w:right w:val="dotted" w:sz="6" w:space="0" w:color="FEFEFE"/>
                      </w:divBdr>
                    </w:div>
                    <w:div w:id="23479545">
                      <w:marLeft w:val="0"/>
                      <w:marRight w:val="0"/>
                      <w:marTop w:val="0"/>
                      <w:marBottom w:val="0"/>
                      <w:divBdr>
                        <w:top w:val="dotted" w:sz="6" w:space="0" w:color="FEFEFE"/>
                        <w:left w:val="dotted" w:sz="6" w:space="19" w:color="FEFEFE"/>
                        <w:bottom w:val="dotted" w:sz="6" w:space="0" w:color="FEFEFE"/>
                        <w:right w:val="dotted" w:sz="6" w:space="0" w:color="FEFEFE"/>
                      </w:divBdr>
                    </w:div>
                    <w:div w:id="599679137">
                      <w:marLeft w:val="0"/>
                      <w:marRight w:val="0"/>
                      <w:marTop w:val="0"/>
                      <w:marBottom w:val="0"/>
                      <w:divBdr>
                        <w:top w:val="dotted" w:sz="6" w:space="0" w:color="FEFEFE"/>
                        <w:left w:val="dotted" w:sz="6" w:space="19" w:color="FEFEFE"/>
                        <w:bottom w:val="dotted" w:sz="6" w:space="0" w:color="FEFEFE"/>
                        <w:right w:val="dotted" w:sz="6" w:space="0" w:color="FEFEFE"/>
                      </w:divBdr>
                    </w:div>
                    <w:div w:id="918249340">
                      <w:marLeft w:val="0"/>
                      <w:marRight w:val="0"/>
                      <w:marTop w:val="0"/>
                      <w:marBottom w:val="0"/>
                      <w:divBdr>
                        <w:top w:val="dotted" w:sz="6" w:space="0" w:color="FEFEFE"/>
                        <w:left w:val="dotted" w:sz="6" w:space="19" w:color="FEFEFE"/>
                        <w:bottom w:val="dotted" w:sz="6" w:space="0" w:color="FEFEFE"/>
                        <w:right w:val="dotted" w:sz="6" w:space="0" w:color="FEFEFE"/>
                      </w:divBdr>
                    </w:div>
                    <w:div w:id="1257641029">
                      <w:marLeft w:val="0"/>
                      <w:marRight w:val="0"/>
                      <w:marTop w:val="0"/>
                      <w:marBottom w:val="0"/>
                      <w:divBdr>
                        <w:top w:val="dotted" w:sz="6" w:space="0" w:color="FEFEFE"/>
                        <w:left w:val="dotted" w:sz="6" w:space="19" w:color="FEFEFE"/>
                        <w:bottom w:val="dotted" w:sz="6" w:space="0" w:color="FEFEFE"/>
                        <w:right w:val="dotted" w:sz="6" w:space="0" w:color="FEFEFE"/>
                      </w:divBdr>
                    </w:div>
                    <w:div w:id="766121028">
                      <w:marLeft w:val="0"/>
                      <w:marRight w:val="0"/>
                      <w:marTop w:val="0"/>
                      <w:marBottom w:val="0"/>
                      <w:divBdr>
                        <w:top w:val="dotted" w:sz="6" w:space="0" w:color="FEFEFE"/>
                        <w:left w:val="dotted" w:sz="6" w:space="19" w:color="FEFEFE"/>
                        <w:bottom w:val="dotted" w:sz="6" w:space="0" w:color="FEFEFE"/>
                        <w:right w:val="dotted" w:sz="6" w:space="0" w:color="FEFEFE"/>
                      </w:divBdr>
                    </w:div>
                    <w:div w:id="2129546384">
                      <w:marLeft w:val="0"/>
                      <w:marRight w:val="0"/>
                      <w:marTop w:val="0"/>
                      <w:marBottom w:val="0"/>
                      <w:divBdr>
                        <w:top w:val="dotted" w:sz="6" w:space="0" w:color="FEFEFE"/>
                        <w:left w:val="dotted" w:sz="6" w:space="19" w:color="FEFEFE"/>
                        <w:bottom w:val="dotted" w:sz="6" w:space="0" w:color="FEFEFE"/>
                        <w:right w:val="dotted" w:sz="6" w:space="0" w:color="FEFEFE"/>
                      </w:divBdr>
                    </w:div>
                    <w:div w:id="1214777506">
                      <w:marLeft w:val="0"/>
                      <w:marRight w:val="0"/>
                      <w:marTop w:val="0"/>
                      <w:marBottom w:val="0"/>
                      <w:divBdr>
                        <w:top w:val="dotted" w:sz="6" w:space="0" w:color="FEFEFE"/>
                        <w:left w:val="dotted" w:sz="6" w:space="19" w:color="FEFEFE"/>
                        <w:bottom w:val="dotted" w:sz="6" w:space="0" w:color="FEFEFE"/>
                        <w:right w:val="dotted" w:sz="6" w:space="0" w:color="FEFEFE"/>
                      </w:divBdr>
                    </w:div>
                    <w:div w:id="1266038152">
                      <w:marLeft w:val="0"/>
                      <w:marRight w:val="0"/>
                      <w:marTop w:val="0"/>
                      <w:marBottom w:val="0"/>
                      <w:divBdr>
                        <w:top w:val="dotted" w:sz="6" w:space="0" w:color="FEFEFE"/>
                        <w:left w:val="dotted" w:sz="6" w:space="19" w:color="FEFEFE"/>
                        <w:bottom w:val="dotted" w:sz="6" w:space="0" w:color="FEFEFE"/>
                        <w:right w:val="dotted" w:sz="6" w:space="0" w:color="FEFEFE"/>
                      </w:divBdr>
                    </w:div>
                    <w:div w:id="827404184">
                      <w:marLeft w:val="0"/>
                      <w:marRight w:val="0"/>
                      <w:marTop w:val="0"/>
                      <w:marBottom w:val="0"/>
                      <w:divBdr>
                        <w:top w:val="dotted" w:sz="6" w:space="0" w:color="FEFEFE"/>
                        <w:left w:val="dotted" w:sz="6" w:space="19" w:color="FEFEFE"/>
                        <w:bottom w:val="dotted" w:sz="6" w:space="0" w:color="FEFEFE"/>
                        <w:right w:val="dotted" w:sz="6" w:space="0" w:color="FEFEFE"/>
                      </w:divBdr>
                    </w:div>
                    <w:div w:id="1891069146">
                      <w:marLeft w:val="0"/>
                      <w:marRight w:val="0"/>
                      <w:marTop w:val="0"/>
                      <w:marBottom w:val="0"/>
                      <w:divBdr>
                        <w:top w:val="dotted" w:sz="6" w:space="0" w:color="FEFEFE"/>
                        <w:left w:val="dotted" w:sz="6" w:space="19" w:color="FEFEFE"/>
                        <w:bottom w:val="dotted" w:sz="6" w:space="0" w:color="FEFEFE"/>
                        <w:right w:val="dotted" w:sz="6" w:space="0" w:color="FEFEFE"/>
                      </w:divBdr>
                    </w:div>
                    <w:div w:id="21250931">
                      <w:marLeft w:val="0"/>
                      <w:marRight w:val="0"/>
                      <w:marTop w:val="0"/>
                      <w:marBottom w:val="0"/>
                      <w:divBdr>
                        <w:top w:val="dotted" w:sz="6" w:space="0" w:color="FEFEFE"/>
                        <w:left w:val="dotted" w:sz="6" w:space="19" w:color="FEFEFE"/>
                        <w:bottom w:val="dotted" w:sz="6" w:space="0" w:color="FEFEFE"/>
                        <w:right w:val="dotted" w:sz="6" w:space="0" w:color="FEFEFE"/>
                      </w:divBdr>
                    </w:div>
                    <w:div w:id="535234303">
                      <w:marLeft w:val="0"/>
                      <w:marRight w:val="0"/>
                      <w:marTop w:val="0"/>
                      <w:marBottom w:val="0"/>
                      <w:divBdr>
                        <w:top w:val="dotted" w:sz="6" w:space="0" w:color="FEFEFE"/>
                        <w:left w:val="dotted" w:sz="6" w:space="19" w:color="FEFEFE"/>
                        <w:bottom w:val="dotted" w:sz="6" w:space="0" w:color="FEFEFE"/>
                        <w:right w:val="dotted" w:sz="6" w:space="0" w:color="FEFEFE"/>
                      </w:divBdr>
                    </w:div>
                    <w:div w:id="1794592320">
                      <w:marLeft w:val="0"/>
                      <w:marRight w:val="0"/>
                      <w:marTop w:val="0"/>
                      <w:marBottom w:val="0"/>
                      <w:divBdr>
                        <w:top w:val="dotted" w:sz="6" w:space="0" w:color="FEFEFE"/>
                        <w:left w:val="dotted" w:sz="6" w:space="19" w:color="FEFEFE"/>
                        <w:bottom w:val="dotted" w:sz="6" w:space="0" w:color="FEFEFE"/>
                        <w:right w:val="dotted" w:sz="6" w:space="0" w:color="FEFEFE"/>
                      </w:divBdr>
                    </w:div>
                    <w:div w:id="282346487">
                      <w:marLeft w:val="0"/>
                      <w:marRight w:val="0"/>
                      <w:marTop w:val="0"/>
                      <w:marBottom w:val="0"/>
                      <w:divBdr>
                        <w:top w:val="dotted" w:sz="6" w:space="0" w:color="FEFEFE"/>
                        <w:left w:val="dotted" w:sz="6" w:space="19" w:color="FEFEFE"/>
                        <w:bottom w:val="dotted" w:sz="6" w:space="0" w:color="FEFEFE"/>
                        <w:right w:val="dotted" w:sz="6" w:space="0" w:color="FEFEFE"/>
                      </w:divBdr>
                    </w:div>
                    <w:div w:id="1892227515">
                      <w:marLeft w:val="0"/>
                      <w:marRight w:val="0"/>
                      <w:marTop w:val="0"/>
                      <w:marBottom w:val="0"/>
                      <w:divBdr>
                        <w:top w:val="dotted" w:sz="6" w:space="0" w:color="FEFEFE"/>
                        <w:left w:val="dotted" w:sz="6" w:space="19" w:color="FEFEFE"/>
                        <w:bottom w:val="dotted" w:sz="6" w:space="0" w:color="FEFEFE"/>
                        <w:right w:val="dotted" w:sz="6" w:space="0" w:color="FEFEFE"/>
                      </w:divBdr>
                    </w:div>
                    <w:div w:id="755514105">
                      <w:marLeft w:val="0"/>
                      <w:marRight w:val="0"/>
                      <w:marTop w:val="0"/>
                      <w:marBottom w:val="0"/>
                      <w:divBdr>
                        <w:top w:val="dotted" w:sz="6" w:space="0" w:color="FEFEFE"/>
                        <w:left w:val="dotted" w:sz="6" w:space="19" w:color="FEFEFE"/>
                        <w:bottom w:val="dotted" w:sz="6" w:space="0" w:color="FEFEFE"/>
                        <w:right w:val="dotted" w:sz="6" w:space="0" w:color="FEFEFE"/>
                      </w:divBdr>
                    </w:div>
                    <w:div w:id="82800477">
                      <w:marLeft w:val="0"/>
                      <w:marRight w:val="0"/>
                      <w:marTop w:val="0"/>
                      <w:marBottom w:val="0"/>
                      <w:divBdr>
                        <w:top w:val="dotted" w:sz="6" w:space="0" w:color="FEFEFE"/>
                        <w:left w:val="dotted" w:sz="6" w:space="19" w:color="FEFEFE"/>
                        <w:bottom w:val="dotted" w:sz="6" w:space="0" w:color="FEFEFE"/>
                        <w:right w:val="dotted" w:sz="6" w:space="0" w:color="FEFEFE"/>
                      </w:divBdr>
                    </w:div>
                    <w:div w:id="1605764118">
                      <w:marLeft w:val="0"/>
                      <w:marRight w:val="0"/>
                      <w:marTop w:val="0"/>
                      <w:marBottom w:val="0"/>
                      <w:divBdr>
                        <w:top w:val="dotted" w:sz="6" w:space="0" w:color="FEFEFE"/>
                        <w:left w:val="dotted" w:sz="6" w:space="19" w:color="FEFEFE"/>
                        <w:bottom w:val="dotted" w:sz="6" w:space="0" w:color="FEFEFE"/>
                        <w:right w:val="dotted" w:sz="6" w:space="0" w:color="FEFEFE"/>
                      </w:divBdr>
                    </w:div>
                    <w:div w:id="1333920701">
                      <w:marLeft w:val="0"/>
                      <w:marRight w:val="0"/>
                      <w:marTop w:val="0"/>
                      <w:marBottom w:val="0"/>
                      <w:divBdr>
                        <w:top w:val="dotted" w:sz="6" w:space="0" w:color="FEFEFE"/>
                        <w:left w:val="dotted" w:sz="6" w:space="19" w:color="FEFEFE"/>
                        <w:bottom w:val="dotted" w:sz="6" w:space="0" w:color="FEFEFE"/>
                        <w:right w:val="dotted" w:sz="6" w:space="0" w:color="FEFEFE"/>
                      </w:divBdr>
                    </w:div>
                    <w:div w:id="60910610">
                      <w:marLeft w:val="0"/>
                      <w:marRight w:val="0"/>
                      <w:marTop w:val="0"/>
                      <w:marBottom w:val="0"/>
                      <w:divBdr>
                        <w:top w:val="dotted" w:sz="6" w:space="0" w:color="FEFEFE"/>
                        <w:left w:val="dotted" w:sz="6" w:space="19" w:color="FEFEFE"/>
                        <w:bottom w:val="dotted" w:sz="6" w:space="0" w:color="FEFEFE"/>
                        <w:right w:val="dotted" w:sz="6" w:space="0" w:color="FEFEFE"/>
                      </w:divBdr>
                    </w:div>
                    <w:div w:id="443963552">
                      <w:marLeft w:val="0"/>
                      <w:marRight w:val="0"/>
                      <w:marTop w:val="0"/>
                      <w:marBottom w:val="0"/>
                      <w:divBdr>
                        <w:top w:val="dotted" w:sz="6" w:space="0" w:color="FEFEFE"/>
                        <w:left w:val="dotted" w:sz="6" w:space="19" w:color="FEFEFE"/>
                        <w:bottom w:val="dotted" w:sz="6" w:space="0" w:color="FEFEFE"/>
                        <w:right w:val="dotted" w:sz="6" w:space="0" w:color="FEFEFE"/>
                      </w:divBdr>
                    </w:div>
                    <w:div w:id="461122157">
                      <w:marLeft w:val="0"/>
                      <w:marRight w:val="0"/>
                      <w:marTop w:val="0"/>
                      <w:marBottom w:val="0"/>
                      <w:divBdr>
                        <w:top w:val="dotted" w:sz="6" w:space="0" w:color="FEFEFE"/>
                        <w:left w:val="dotted" w:sz="6" w:space="19" w:color="FEFEFE"/>
                        <w:bottom w:val="dotted" w:sz="6" w:space="0" w:color="FEFEFE"/>
                        <w:right w:val="dotted" w:sz="6" w:space="0" w:color="FEFEFE"/>
                      </w:divBdr>
                    </w:div>
                    <w:div w:id="507140627">
                      <w:marLeft w:val="0"/>
                      <w:marRight w:val="0"/>
                      <w:marTop w:val="0"/>
                      <w:marBottom w:val="0"/>
                      <w:divBdr>
                        <w:top w:val="dotted" w:sz="6" w:space="0" w:color="FEFEFE"/>
                        <w:left w:val="dotted" w:sz="6" w:space="19" w:color="FEFEFE"/>
                        <w:bottom w:val="dotted" w:sz="6" w:space="0" w:color="FEFEFE"/>
                        <w:right w:val="dotted" w:sz="6" w:space="0" w:color="FEFEFE"/>
                      </w:divBdr>
                    </w:div>
                    <w:div w:id="76148957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68004159">
                  <w:marLeft w:val="0"/>
                  <w:marRight w:val="0"/>
                  <w:marTop w:val="0"/>
                  <w:marBottom w:val="0"/>
                  <w:divBdr>
                    <w:top w:val="dotted" w:sz="6" w:space="0" w:color="FEFEFE"/>
                    <w:left w:val="dotted" w:sz="6" w:space="19" w:color="FEFEFE"/>
                    <w:bottom w:val="dotted" w:sz="6" w:space="0" w:color="FEFEFE"/>
                    <w:right w:val="dotted" w:sz="6" w:space="0" w:color="FEFEFE"/>
                  </w:divBdr>
                  <w:divsChild>
                    <w:div w:id="76901112">
                      <w:marLeft w:val="0"/>
                      <w:marRight w:val="0"/>
                      <w:marTop w:val="0"/>
                      <w:marBottom w:val="0"/>
                      <w:divBdr>
                        <w:top w:val="dotted" w:sz="6" w:space="0" w:color="FEFEFE"/>
                        <w:left w:val="dotted" w:sz="6" w:space="19" w:color="FEFEFE"/>
                        <w:bottom w:val="dotted" w:sz="6" w:space="0" w:color="FEFEFE"/>
                        <w:right w:val="dotted" w:sz="6" w:space="0" w:color="FEFEFE"/>
                      </w:divBdr>
                    </w:div>
                    <w:div w:id="1637294269">
                      <w:marLeft w:val="0"/>
                      <w:marRight w:val="0"/>
                      <w:marTop w:val="0"/>
                      <w:marBottom w:val="0"/>
                      <w:divBdr>
                        <w:top w:val="dotted" w:sz="6" w:space="0" w:color="FEFEFE"/>
                        <w:left w:val="dotted" w:sz="6" w:space="19" w:color="FEFEFE"/>
                        <w:bottom w:val="dotted" w:sz="6" w:space="0" w:color="FEFEFE"/>
                        <w:right w:val="dotted" w:sz="6" w:space="0" w:color="FEFEFE"/>
                      </w:divBdr>
                    </w:div>
                    <w:div w:id="41827411">
                      <w:marLeft w:val="0"/>
                      <w:marRight w:val="0"/>
                      <w:marTop w:val="0"/>
                      <w:marBottom w:val="0"/>
                      <w:divBdr>
                        <w:top w:val="dotted" w:sz="6" w:space="0" w:color="FEFEFE"/>
                        <w:left w:val="dotted" w:sz="6" w:space="19" w:color="FEFEFE"/>
                        <w:bottom w:val="dotted" w:sz="6" w:space="0" w:color="FEFEFE"/>
                        <w:right w:val="dotted" w:sz="6" w:space="0" w:color="FEFEFE"/>
                      </w:divBdr>
                    </w:div>
                    <w:div w:id="149448925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49450384">
                  <w:marLeft w:val="0"/>
                  <w:marRight w:val="0"/>
                  <w:marTop w:val="0"/>
                  <w:marBottom w:val="0"/>
                  <w:divBdr>
                    <w:top w:val="dotted" w:sz="6" w:space="0" w:color="FEFEFE"/>
                    <w:left w:val="dotted" w:sz="6" w:space="19" w:color="FEFEFE"/>
                    <w:bottom w:val="dotted" w:sz="6" w:space="0" w:color="FEFEFE"/>
                    <w:right w:val="dotted" w:sz="6" w:space="0" w:color="FEFEFE"/>
                  </w:divBdr>
                  <w:divsChild>
                    <w:div w:id="142045874">
                      <w:marLeft w:val="0"/>
                      <w:marRight w:val="0"/>
                      <w:marTop w:val="0"/>
                      <w:marBottom w:val="0"/>
                      <w:divBdr>
                        <w:top w:val="dotted" w:sz="6" w:space="0" w:color="FEFEFE"/>
                        <w:left w:val="dotted" w:sz="6" w:space="19" w:color="FEFEFE"/>
                        <w:bottom w:val="dotted" w:sz="6" w:space="0" w:color="FEFEFE"/>
                        <w:right w:val="dotted" w:sz="6" w:space="0" w:color="FEFEFE"/>
                      </w:divBdr>
                    </w:div>
                    <w:div w:id="1237010091">
                      <w:marLeft w:val="0"/>
                      <w:marRight w:val="0"/>
                      <w:marTop w:val="0"/>
                      <w:marBottom w:val="0"/>
                      <w:divBdr>
                        <w:top w:val="dotted" w:sz="6" w:space="0" w:color="FEFEFE"/>
                        <w:left w:val="dotted" w:sz="6" w:space="19" w:color="FEFEFE"/>
                        <w:bottom w:val="dotted" w:sz="6" w:space="0" w:color="FEFEFE"/>
                        <w:right w:val="dotted" w:sz="6" w:space="0" w:color="FEFEFE"/>
                      </w:divBdr>
                    </w:div>
                    <w:div w:id="593436834">
                      <w:marLeft w:val="0"/>
                      <w:marRight w:val="0"/>
                      <w:marTop w:val="0"/>
                      <w:marBottom w:val="0"/>
                      <w:divBdr>
                        <w:top w:val="dotted" w:sz="6" w:space="0" w:color="FEFEFE"/>
                        <w:left w:val="dotted" w:sz="6" w:space="19" w:color="FEFEFE"/>
                        <w:bottom w:val="dotted" w:sz="6" w:space="0" w:color="FEFEFE"/>
                        <w:right w:val="dotted" w:sz="6" w:space="0" w:color="FEFEFE"/>
                      </w:divBdr>
                    </w:div>
                    <w:div w:id="1875539338">
                      <w:marLeft w:val="0"/>
                      <w:marRight w:val="0"/>
                      <w:marTop w:val="0"/>
                      <w:marBottom w:val="0"/>
                      <w:divBdr>
                        <w:top w:val="dotted" w:sz="6" w:space="0" w:color="FEFEFE"/>
                        <w:left w:val="dotted" w:sz="6" w:space="19" w:color="FEFEFE"/>
                        <w:bottom w:val="dotted" w:sz="6" w:space="0" w:color="FEFEFE"/>
                        <w:right w:val="dotted" w:sz="6" w:space="0" w:color="FEFEFE"/>
                      </w:divBdr>
                    </w:div>
                    <w:div w:id="1536697232">
                      <w:marLeft w:val="0"/>
                      <w:marRight w:val="0"/>
                      <w:marTop w:val="0"/>
                      <w:marBottom w:val="0"/>
                      <w:divBdr>
                        <w:top w:val="dotted" w:sz="6" w:space="0" w:color="FEFEFE"/>
                        <w:left w:val="dotted" w:sz="6" w:space="19" w:color="FEFEFE"/>
                        <w:bottom w:val="dotted" w:sz="6" w:space="0" w:color="FEFEFE"/>
                        <w:right w:val="dotted" w:sz="6" w:space="0" w:color="FEFEFE"/>
                      </w:divBdr>
                    </w:div>
                    <w:div w:id="1453019638">
                      <w:marLeft w:val="0"/>
                      <w:marRight w:val="0"/>
                      <w:marTop w:val="0"/>
                      <w:marBottom w:val="0"/>
                      <w:divBdr>
                        <w:top w:val="dotted" w:sz="6" w:space="0" w:color="FEFEFE"/>
                        <w:left w:val="dotted" w:sz="6" w:space="19" w:color="FEFEFE"/>
                        <w:bottom w:val="dotted" w:sz="6" w:space="0" w:color="FEFEFE"/>
                        <w:right w:val="dotted" w:sz="6" w:space="0" w:color="FEFEFE"/>
                      </w:divBdr>
                    </w:div>
                    <w:div w:id="2078891256">
                      <w:marLeft w:val="0"/>
                      <w:marRight w:val="0"/>
                      <w:marTop w:val="0"/>
                      <w:marBottom w:val="0"/>
                      <w:divBdr>
                        <w:top w:val="dotted" w:sz="6" w:space="0" w:color="FEFEFE"/>
                        <w:left w:val="dotted" w:sz="6" w:space="19" w:color="FEFEFE"/>
                        <w:bottom w:val="dotted" w:sz="6" w:space="0" w:color="FEFEFE"/>
                        <w:right w:val="dotted" w:sz="6" w:space="0" w:color="FEFEFE"/>
                      </w:divBdr>
                    </w:div>
                    <w:div w:id="1078596922">
                      <w:marLeft w:val="0"/>
                      <w:marRight w:val="0"/>
                      <w:marTop w:val="0"/>
                      <w:marBottom w:val="0"/>
                      <w:divBdr>
                        <w:top w:val="dotted" w:sz="6" w:space="0" w:color="FEFEFE"/>
                        <w:left w:val="dotted" w:sz="6" w:space="19" w:color="FEFEFE"/>
                        <w:bottom w:val="dotted" w:sz="6" w:space="0" w:color="FEFEFE"/>
                        <w:right w:val="dotted" w:sz="6" w:space="0" w:color="FEFEFE"/>
                      </w:divBdr>
                    </w:div>
                    <w:div w:id="1728457551">
                      <w:marLeft w:val="0"/>
                      <w:marRight w:val="0"/>
                      <w:marTop w:val="0"/>
                      <w:marBottom w:val="0"/>
                      <w:divBdr>
                        <w:top w:val="dotted" w:sz="6" w:space="0" w:color="FEFEFE"/>
                        <w:left w:val="dotted" w:sz="6" w:space="19" w:color="FEFEFE"/>
                        <w:bottom w:val="dotted" w:sz="6" w:space="0" w:color="FEFEFE"/>
                        <w:right w:val="dotted" w:sz="6" w:space="0" w:color="FEFEFE"/>
                      </w:divBdr>
                    </w:div>
                    <w:div w:id="476381296">
                      <w:marLeft w:val="0"/>
                      <w:marRight w:val="0"/>
                      <w:marTop w:val="0"/>
                      <w:marBottom w:val="0"/>
                      <w:divBdr>
                        <w:top w:val="dotted" w:sz="6" w:space="0" w:color="FEFEFE"/>
                        <w:left w:val="dotted" w:sz="6" w:space="19" w:color="FEFEFE"/>
                        <w:bottom w:val="dotted" w:sz="6" w:space="0" w:color="FEFEFE"/>
                        <w:right w:val="dotted" w:sz="6" w:space="0" w:color="FEFEFE"/>
                      </w:divBdr>
                    </w:div>
                    <w:div w:id="1287007430">
                      <w:marLeft w:val="0"/>
                      <w:marRight w:val="0"/>
                      <w:marTop w:val="0"/>
                      <w:marBottom w:val="0"/>
                      <w:divBdr>
                        <w:top w:val="dotted" w:sz="6" w:space="0" w:color="FEFEFE"/>
                        <w:left w:val="dotted" w:sz="6" w:space="19" w:color="FEFEFE"/>
                        <w:bottom w:val="dotted" w:sz="6" w:space="0" w:color="FEFEFE"/>
                        <w:right w:val="dotted" w:sz="6" w:space="0" w:color="FEFEFE"/>
                      </w:divBdr>
                    </w:div>
                    <w:div w:id="1100182735">
                      <w:marLeft w:val="0"/>
                      <w:marRight w:val="0"/>
                      <w:marTop w:val="0"/>
                      <w:marBottom w:val="0"/>
                      <w:divBdr>
                        <w:top w:val="dotted" w:sz="6" w:space="0" w:color="FEFEFE"/>
                        <w:left w:val="dotted" w:sz="6" w:space="19" w:color="FEFEFE"/>
                        <w:bottom w:val="dotted" w:sz="6" w:space="0" w:color="FEFEFE"/>
                        <w:right w:val="dotted" w:sz="6" w:space="0" w:color="FEFEFE"/>
                      </w:divBdr>
                    </w:div>
                    <w:div w:id="1110048871">
                      <w:marLeft w:val="0"/>
                      <w:marRight w:val="0"/>
                      <w:marTop w:val="0"/>
                      <w:marBottom w:val="0"/>
                      <w:divBdr>
                        <w:top w:val="dotted" w:sz="6" w:space="0" w:color="FEFEFE"/>
                        <w:left w:val="dotted" w:sz="6" w:space="19" w:color="FEFEFE"/>
                        <w:bottom w:val="dotted" w:sz="6" w:space="0" w:color="FEFEFE"/>
                        <w:right w:val="dotted" w:sz="6" w:space="0" w:color="FEFEFE"/>
                      </w:divBdr>
                    </w:div>
                    <w:div w:id="160201867">
                      <w:marLeft w:val="0"/>
                      <w:marRight w:val="0"/>
                      <w:marTop w:val="0"/>
                      <w:marBottom w:val="0"/>
                      <w:divBdr>
                        <w:top w:val="dotted" w:sz="6" w:space="0" w:color="FEFEFE"/>
                        <w:left w:val="dotted" w:sz="6" w:space="19" w:color="FEFEFE"/>
                        <w:bottom w:val="dotted" w:sz="6" w:space="0" w:color="FEFEFE"/>
                        <w:right w:val="dotted" w:sz="6" w:space="0" w:color="FEFEFE"/>
                      </w:divBdr>
                    </w:div>
                    <w:div w:id="2111046267">
                      <w:marLeft w:val="0"/>
                      <w:marRight w:val="0"/>
                      <w:marTop w:val="0"/>
                      <w:marBottom w:val="0"/>
                      <w:divBdr>
                        <w:top w:val="dotted" w:sz="6" w:space="0" w:color="FEFEFE"/>
                        <w:left w:val="dotted" w:sz="6" w:space="19" w:color="FEFEFE"/>
                        <w:bottom w:val="dotted" w:sz="6" w:space="0" w:color="FEFEFE"/>
                        <w:right w:val="dotted" w:sz="6" w:space="0" w:color="FEFEFE"/>
                      </w:divBdr>
                    </w:div>
                    <w:div w:id="534461197">
                      <w:marLeft w:val="0"/>
                      <w:marRight w:val="0"/>
                      <w:marTop w:val="0"/>
                      <w:marBottom w:val="0"/>
                      <w:divBdr>
                        <w:top w:val="dotted" w:sz="6" w:space="0" w:color="FEFEFE"/>
                        <w:left w:val="dotted" w:sz="6" w:space="19" w:color="FEFEFE"/>
                        <w:bottom w:val="dotted" w:sz="6" w:space="0" w:color="FEFEFE"/>
                        <w:right w:val="dotted" w:sz="6" w:space="0" w:color="FEFEFE"/>
                      </w:divBdr>
                    </w:div>
                    <w:div w:id="1845591176">
                      <w:marLeft w:val="0"/>
                      <w:marRight w:val="0"/>
                      <w:marTop w:val="0"/>
                      <w:marBottom w:val="0"/>
                      <w:divBdr>
                        <w:top w:val="dotted" w:sz="6" w:space="0" w:color="FEFEFE"/>
                        <w:left w:val="dotted" w:sz="6" w:space="19" w:color="FEFEFE"/>
                        <w:bottom w:val="dotted" w:sz="6" w:space="0" w:color="FEFEFE"/>
                        <w:right w:val="dotted" w:sz="6" w:space="0" w:color="FEFEFE"/>
                      </w:divBdr>
                    </w:div>
                    <w:div w:id="216861320">
                      <w:marLeft w:val="0"/>
                      <w:marRight w:val="0"/>
                      <w:marTop w:val="0"/>
                      <w:marBottom w:val="0"/>
                      <w:divBdr>
                        <w:top w:val="dotted" w:sz="6" w:space="0" w:color="FEFEFE"/>
                        <w:left w:val="dotted" w:sz="6" w:space="19" w:color="FEFEFE"/>
                        <w:bottom w:val="dotted" w:sz="6" w:space="0" w:color="FEFEFE"/>
                        <w:right w:val="dotted" w:sz="6" w:space="0" w:color="FEFEFE"/>
                      </w:divBdr>
                    </w:div>
                    <w:div w:id="274412936">
                      <w:marLeft w:val="0"/>
                      <w:marRight w:val="0"/>
                      <w:marTop w:val="0"/>
                      <w:marBottom w:val="0"/>
                      <w:divBdr>
                        <w:top w:val="dotted" w:sz="6" w:space="0" w:color="FEFEFE"/>
                        <w:left w:val="dotted" w:sz="6" w:space="19" w:color="FEFEFE"/>
                        <w:bottom w:val="dotted" w:sz="6" w:space="0" w:color="FEFEFE"/>
                        <w:right w:val="dotted" w:sz="6" w:space="0" w:color="FEFEFE"/>
                      </w:divBdr>
                    </w:div>
                    <w:div w:id="1067922793">
                      <w:marLeft w:val="0"/>
                      <w:marRight w:val="0"/>
                      <w:marTop w:val="0"/>
                      <w:marBottom w:val="0"/>
                      <w:divBdr>
                        <w:top w:val="dotted" w:sz="6" w:space="0" w:color="FEFEFE"/>
                        <w:left w:val="dotted" w:sz="6" w:space="19" w:color="FEFEFE"/>
                        <w:bottom w:val="dotted" w:sz="6" w:space="0" w:color="FEFEFE"/>
                        <w:right w:val="dotted" w:sz="6" w:space="0" w:color="FEFEFE"/>
                      </w:divBdr>
                    </w:div>
                    <w:div w:id="108546454">
                      <w:marLeft w:val="0"/>
                      <w:marRight w:val="0"/>
                      <w:marTop w:val="0"/>
                      <w:marBottom w:val="0"/>
                      <w:divBdr>
                        <w:top w:val="dotted" w:sz="6" w:space="0" w:color="FEFEFE"/>
                        <w:left w:val="dotted" w:sz="6" w:space="19" w:color="FEFEFE"/>
                        <w:bottom w:val="dotted" w:sz="6" w:space="0" w:color="FEFEFE"/>
                        <w:right w:val="dotted" w:sz="6" w:space="0" w:color="FEFEFE"/>
                      </w:divBdr>
                    </w:div>
                    <w:div w:id="337388826">
                      <w:marLeft w:val="0"/>
                      <w:marRight w:val="0"/>
                      <w:marTop w:val="0"/>
                      <w:marBottom w:val="0"/>
                      <w:divBdr>
                        <w:top w:val="dotted" w:sz="6" w:space="0" w:color="FEFEFE"/>
                        <w:left w:val="dotted" w:sz="6" w:space="19" w:color="FEFEFE"/>
                        <w:bottom w:val="dotted" w:sz="6" w:space="0" w:color="FEFEFE"/>
                        <w:right w:val="dotted" w:sz="6" w:space="0" w:color="FEFEFE"/>
                      </w:divBdr>
                    </w:div>
                    <w:div w:id="1941258748">
                      <w:marLeft w:val="0"/>
                      <w:marRight w:val="0"/>
                      <w:marTop w:val="0"/>
                      <w:marBottom w:val="0"/>
                      <w:divBdr>
                        <w:top w:val="dotted" w:sz="6" w:space="0" w:color="FEFEFE"/>
                        <w:left w:val="dotted" w:sz="6" w:space="19" w:color="FEFEFE"/>
                        <w:bottom w:val="dotted" w:sz="6" w:space="0" w:color="FEFEFE"/>
                        <w:right w:val="dotted" w:sz="6" w:space="0" w:color="FEFEFE"/>
                      </w:divBdr>
                    </w:div>
                    <w:div w:id="46494972">
                      <w:marLeft w:val="0"/>
                      <w:marRight w:val="0"/>
                      <w:marTop w:val="0"/>
                      <w:marBottom w:val="0"/>
                      <w:divBdr>
                        <w:top w:val="dotted" w:sz="6" w:space="0" w:color="FEFEFE"/>
                        <w:left w:val="dotted" w:sz="6" w:space="19" w:color="FEFEFE"/>
                        <w:bottom w:val="dotted" w:sz="6" w:space="0" w:color="FEFEFE"/>
                        <w:right w:val="dotted" w:sz="6" w:space="0" w:color="FEFEFE"/>
                      </w:divBdr>
                    </w:div>
                    <w:div w:id="364795881">
                      <w:marLeft w:val="0"/>
                      <w:marRight w:val="0"/>
                      <w:marTop w:val="0"/>
                      <w:marBottom w:val="0"/>
                      <w:divBdr>
                        <w:top w:val="dotted" w:sz="6" w:space="0" w:color="FEFEFE"/>
                        <w:left w:val="dotted" w:sz="6" w:space="19" w:color="FEFEFE"/>
                        <w:bottom w:val="dotted" w:sz="6" w:space="0" w:color="FEFEFE"/>
                        <w:right w:val="dotted" w:sz="6" w:space="0" w:color="FEFEFE"/>
                      </w:divBdr>
                    </w:div>
                    <w:div w:id="408502003">
                      <w:marLeft w:val="0"/>
                      <w:marRight w:val="0"/>
                      <w:marTop w:val="0"/>
                      <w:marBottom w:val="0"/>
                      <w:divBdr>
                        <w:top w:val="dotted" w:sz="6" w:space="0" w:color="FEFEFE"/>
                        <w:left w:val="dotted" w:sz="6" w:space="19" w:color="FEFEFE"/>
                        <w:bottom w:val="dotted" w:sz="6" w:space="0" w:color="FEFEFE"/>
                        <w:right w:val="dotted" w:sz="6" w:space="0" w:color="FEFEFE"/>
                      </w:divBdr>
                    </w:div>
                    <w:div w:id="9573410">
                      <w:marLeft w:val="0"/>
                      <w:marRight w:val="0"/>
                      <w:marTop w:val="0"/>
                      <w:marBottom w:val="0"/>
                      <w:divBdr>
                        <w:top w:val="dotted" w:sz="6" w:space="0" w:color="FEFEFE"/>
                        <w:left w:val="dotted" w:sz="6" w:space="19" w:color="FEFEFE"/>
                        <w:bottom w:val="dotted" w:sz="6" w:space="0" w:color="FEFEFE"/>
                        <w:right w:val="dotted" w:sz="6" w:space="0" w:color="FEFEFE"/>
                      </w:divBdr>
                    </w:div>
                    <w:div w:id="1550990359">
                      <w:marLeft w:val="0"/>
                      <w:marRight w:val="0"/>
                      <w:marTop w:val="0"/>
                      <w:marBottom w:val="0"/>
                      <w:divBdr>
                        <w:top w:val="dotted" w:sz="6" w:space="0" w:color="FEFEFE"/>
                        <w:left w:val="dotted" w:sz="6" w:space="19" w:color="FEFEFE"/>
                        <w:bottom w:val="dotted" w:sz="6" w:space="0" w:color="FEFEFE"/>
                        <w:right w:val="dotted" w:sz="6" w:space="0" w:color="FEFEFE"/>
                      </w:divBdr>
                    </w:div>
                    <w:div w:id="1685671000">
                      <w:marLeft w:val="0"/>
                      <w:marRight w:val="0"/>
                      <w:marTop w:val="0"/>
                      <w:marBottom w:val="0"/>
                      <w:divBdr>
                        <w:top w:val="dotted" w:sz="6" w:space="0" w:color="FEFEFE"/>
                        <w:left w:val="dotted" w:sz="6" w:space="19" w:color="FEFEFE"/>
                        <w:bottom w:val="dotted" w:sz="6" w:space="0" w:color="FEFEFE"/>
                        <w:right w:val="dotted" w:sz="6" w:space="0" w:color="FEFEFE"/>
                      </w:divBdr>
                      <w:divsChild>
                        <w:div w:id="1791825937">
                          <w:marLeft w:val="0"/>
                          <w:marRight w:val="0"/>
                          <w:marTop w:val="0"/>
                          <w:marBottom w:val="0"/>
                          <w:divBdr>
                            <w:top w:val="none" w:sz="0" w:space="0" w:color="auto"/>
                            <w:left w:val="none" w:sz="0" w:space="0" w:color="auto"/>
                            <w:bottom w:val="none" w:sz="0" w:space="0" w:color="auto"/>
                            <w:right w:val="none" w:sz="0" w:space="0" w:color="auto"/>
                          </w:divBdr>
                        </w:div>
                      </w:divsChild>
                    </w:div>
                    <w:div w:id="1684284526">
                      <w:marLeft w:val="0"/>
                      <w:marRight w:val="0"/>
                      <w:marTop w:val="0"/>
                      <w:marBottom w:val="0"/>
                      <w:divBdr>
                        <w:top w:val="dotted" w:sz="6" w:space="0" w:color="FEFEFE"/>
                        <w:left w:val="dotted" w:sz="6" w:space="19" w:color="FEFEFE"/>
                        <w:bottom w:val="dotted" w:sz="6" w:space="0" w:color="FEFEFE"/>
                        <w:right w:val="dotted" w:sz="6" w:space="0" w:color="FEFEFE"/>
                      </w:divBdr>
                    </w:div>
                    <w:div w:id="329647107">
                      <w:marLeft w:val="0"/>
                      <w:marRight w:val="0"/>
                      <w:marTop w:val="0"/>
                      <w:marBottom w:val="0"/>
                      <w:divBdr>
                        <w:top w:val="dotted" w:sz="6" w:space="0" w:color="FEFEFE"/>
                        <w:left w:val="dotted" w:sz="6" w:space="19" w:color="FEFEFE"/>
                        <w:bottom w:val="dotted" w:sz="6" w:space="0" w:color="FEFEFE"/>
                        <w:right w:val="dotted" w:sz="6" w:space="0" w:color="FEFEFE"/>
                      </w:divBdr>
                    </w:div>
                    <w:div w:id="2039551346">
                      <w:marLeft w:val="0"/>
                      <w:marRight w:val="0"/>
                      <w:marTop w:val="0"/>
                      <w:marBottom w:val="0"/>
                      <w:divBdr>
                        <w:top w:val="dotted" w:sz="6" w:space="0" w:color="FEFEFE"/>
                        <w:left w:val="dotted" w:sz="6" w:space="19" w:color="FEFEFE"/>
                        <w:bottom w:val="dotted" w:sz="6" w:space="0" w:color="FEFEFE"/>
                        <w:right w:val="dotted" w:sz="6" w:space="0" w:color="FEFEFE"/>
                      </w:divBdr>
                    </w:div>
                    <w:div w:id="1405882216">
                      <w:marLeft w:val="0"/>
                      <w:marRight w:val="0"/>
                      <w:marTop w:val="0"/>
                      <w:marBottom w:val="0"/>
                      <w:divBdr>
                        <w:top w:val="dotted" w:sz="6" w:space="0" w:color="FEFEFE"/>
                        <w:left w:val="dotted" w:sz="6" w:space="19" w:color="FEFEFE"/>
                        <w:bottom w:val="dotted" w:sz="6" w:space="0" w:color="FEFEFE"/>
                        <w:right w:val="dotted" w:sz="6" w:space="0" w:color="FEFEFE"/>
                      </w:divBdr>
                    </w:div>
                    <w:div w:id="297496522">
                      <w:marLeft w:val="0"/>
                      <w:marRight w:val="0"/>
                      <w:marTop w:val="0"/>
                      <w:marBottom w:val="0"/>
                      <w:divBdr>
                        <w:top w:val="dotted" w:sz="6" w:space="0" w:color="FEFEFE"/>
                        <w:left w:val="dotted" w:sz="6" w:space="19" w:color="FEFEFE"/>
                        <w:bottom w:val="dotted" w:sz="6" w:space="0" w:color="FEFEFE"/>
                        <w:right w:val="dotted" w:sz="6" w:space="0" w:color="FEFEFE"/>
                      </w:divBdr>
                    </w:div>
                    <w:div w:id="929970709">
                      <w:marLeft w:val="0"/>
                      <w:marRight w:val="0"/>
                      <w:marTop w:val="0"/>
                      <w:marBottom w:val="0"/>
                      <w:divBdr>
                        <w:top w:val="dotted" w:sz="6" w:space="0" w:color="FEFEFE"/>
                        <w:left w:val="dotted" w:sz="6" w:space="19" w:color="FEFEFE"/>
                        <w:bottom w:val="dotted" w:sz="6" w:space="0" w:color="FEFEFE"/>
                        <w:right w:val="dotted" w:sz="6" w:space="0" w:color="FEFEFE"/>
                      </w:divBdr>
                    </w:div>
                    <w:div w:id="114073016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67097611">
                  <w:marLeft w:val="0"/>
                  <w:marRight w:val="0"/>
                  <w:marTop w:val="0"/>
                  <w:marBottom w:val="0"/>
                  <w:divBdr>
                    <w:top w:val="dotted" w:sz="6" w:space="0" w:color="FEFEFE"/>
                    <w:left w:val="dotted" w:sz="6" w:space="19" w:color="FEFEFE"/>
                    <w:bottom w:val="dotted" w:sz="6" w:space="0" w:color="FEFEFE"/>
                    <w:right w:val="dotted" w:sz="6" w:space="0" w:color="FEFEFE"/>
                  </w:divBdr>
                  <w:divsChild>
                    <w:div w:id="392850624">
                      <w:marLeft w:val="0"/>
                      <w:marRight w:val="0"/>
                      <w:marTop w:val="0"/>
                      <w:marBottom w:val="0"/>
                      <w:divBdr>
                        <w:top w:val="dotted" w:sz="6" w:space="0" w:color="FEFEFE"/>
                        <w:left w:val="dotted" w:sz="6" w:space="19" w:color="FEFEFE"/>
                        <w:bottom w:val="dotted" w:sz="6" w:space="0" w:color="FEFEFE"/>
                        <w:right w:val="dotted" w:sz="6" w:space="0" w:color="FEFEFE"/>
                      </w:divBdr>
                    </w:div>
                    <w:div w:id="623006252">
                      <w:marLeft w:val="0"/>
                      <w:marRight w:val="0"/>
                      <w:marTop w:val="0"/>
                      <w:marBottom w:val="0"/>
                      <w:divBdr>
                        <w:top w:val="dotted" w:sz="6" w:space="0" w:color="FEFEFE"/>
                        <w:left w:val="dotted" w:sz="6" w:space="19" w:color="FEFEFE"/>
                        <w:bottom w:val="dotted" w:sz="6" w:space="0" w:color="FEFEFE"/>
                        <w:right w:val="dotted" w:sz="6" w:space="0" w:color="FEFEFE"/>
                      </w:divBdr>
                    </w:div>
                    <w:div w:id="1940604699">
                      <w:marLeft w:val="0"/>
                      <w:marRight w:val="0"/>
                      <w:marTop w:val="0"/>
                      <w:marBottom w:val="0"/>
                      <w:divBdr>
                        <w:top w:val="dotted" w:sz="6" w:space="0" w:color="FEFEFE"/>
                        <w:left w:val="dotted" w:sz="6" w:space="19" w:color="FEFEFE"/>
                        <w:bottom w:val="dotted" w:sz="6" w:space="0" w:color="FEFEFE"/>
                        <w:right w:val="dotted" w:sz="6" w:space="0" w:color="FEFEFE"/>
                      </w:divBdr>
                    </w:div>
                    <w:div w:id="2118210812">
                      <w:marLeft w:val="0"/>
                      <w:marRight w:val="0"/>
                      <w:marTop w:val="0"/>
                      <w:marBottom w:val="0"/>
                      <w:divBdr>
                        <w:top w:val="dotted" w:sz="6" w:space="0" w:color="FEFEFE"/>
                        <w:left w:val="dotted" w:sz="6" w:space="19" w:color="FEFEFE"/>
                        <w:bottom w:val="dotted" w:sz="6" w:space="0" w:color="FEFEFE"/>
                        <w:right w:val="dotted" w:sz="6" w:space="0" w:color="FEFEFE"/>
                      </w:divBdr>
                    </w:div>
                    <w:div w:id="1709404933">
                      <w:marLeft w:val="0"/>
                      <w:marRight w:val="0"/>
                      <w:marTop w:val="0"/>
                      <w:marBottom w:val="0"/>
                      <w:divBdr>
                        <w:top w:val="dotted" w:sz="6" w:space="0" w:color="FEFEFE"/>
                        <w:left w:val="dotted" w:sz="6" w:space="19" w:color="FEFEFE"/>
                        <w:bottom w:val="dotted" w:sz="6" w:space="0" w:color="FEFEFE"/>
                        <w:right w:val="dotted" w:sz="6" w:space="0" w:color="FEFEFE"/>
                      </w:divBdr>
                    </w:div>
                    <w:div w:id="1065225577">
                      <w:marLeft w:val="0"/>
                      <w:marRight w:val="0"/>
                      <w:marTop w:val="0"/>
                      <w:marBottom w:val="0"/>
                      <w:divBdr>
                        <w:top w:val="dotted" w:sz="6" w:space="0" w:color="FEFEFE"/>
                        <w:left w:val="dotted" w:sz="6" w:space="19" w:color="FEFEFE"/>
                        <w:bottom w:val="dotted" w:sz="6" w:space="0" w:color="FEFEFE"/>
                        <w:right w:val="dotted" w:sz="6" w:space="0" w:color="FEFEFE"/>
                      </w:divBdr>
                    </w:div>
                    <w:div w:id="200967431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949749394">
              <w:marLeft w:val="72"/>
              <w:marRight w:val="72"/>
              <w:marTop w:val="72"/>
              <w:marBottom w:val="72"/>
              <w:divBdr>
                <w:top w:val="dotted" w:sz="6" w:space="0" w:color="FEFEFE"/>
                <w:left w:val="dotted" w:sz="6" w:space="0" w:color="FEFEFE"/>
                <w:bottom w:val="dotted" w:sz="6" w:space="0" w:color="FEFEFE"/>
                <w:right w:val="dotted" w:sz="6" w:space="0" w:color="FEFEFE"/>
              </w:divBdr>
            </w:div>
            <w:div w:id="214976997">
              <w:marLeft w:val="72"/>
              <w:marRight w:val="72"/>
              <w:marTop w:val="72"/>
              <w:marBottom w:val="72"/>
              <w:divBdr>
                <w:top w:val="dotted" w:sz="6" w:space="0" w:color="FEFEFE"/>
                <w:left w:val="dotted" w:sz="6" w:space="0" w:color="FEFEFE"/>
                <w:bottom w:val="dotted" w:sz="6" w:space="0" w:color="FEFEFE"/>
                <w:right w:val="dotted" w:sz="6" w:space="0" w:color="FEFEFE"/>
              </w:divBdr>
            </w:div>
            <w:div w:id="855465256">
              <w:marLeft w:val="72"/>
              <w:marRight w:val="72"/>
              <w:marTop w:val="72"/>
              <w:marBottom w:val="72"/>
              <w:divBdr>
                <w:top w:val="dotted" w:sz="6" w:space="0" w:color="FEFEFE"/>
                <w:left w:val="dotted" w:sz="6" w:space="0" w:color="FEFEFE"/>
                <w:bottom w:val="dotted" w:sz="6" w:space="0" w:color="FEFEFE"/>
                <w:right w:val="dotted" w:sz="6" w:space="0" w:color="FEFEFE"/>
              </w:divBdr>
              <w:divsChild>
                <w:div w:id="1292128508">
                  <w:marLeft w:val="0"/>
                  <w:marRight w:val="0"/>
                  <w:marTop w:val="0"/>
                  <w:marBottom w:val="0"/>
                  <w:divBdr>
                    <w:top w:val="dotted" w:sz="6" w:space="0" w:color="FEFEFE"/>
                    <w:left w:val="dotted" w:sz="6" w:space="19" w:color="FEFEFE"/>
                    <w:bottom w:val="dotted" w:sz="6" w:space="0" w:color="FEFEFE"/>
                    <w:right w:val="dotted" w:sz="6" w:space="0" w:color="FEFEFE"/>
                  </w:divBdr>
                  <w:divsChild>
                    <w:div w:id="1694190771">
                      <w:marLeft w:val="225"/>
                      <w:marRight w:val="0"/>
                      <w:marTop w:val="0"/>
                      <w:marBottom w:val="0"/>
                      <w:divBdr>
                        <w:top w:val="dotted" w:sz="6" w:space="0" w:color="FEFEFE"/>
                        <w:left w:val="dotted" w:sz="6" w:space="11" w:color="FEFEFE"/>
                        <w:bottom w:val="dotted" w:sz="6" w:space="0" w:color="FEFEFE"/>
                        <w:right w:val="dotted" w:sz="6" w:space="0" w:color="FEFEFE"/>
                      </w:divBdr>
                    </w:div>
                    <w:div w:id="80181591">
                      <w:marLeft w:val="225"/>
                      <w:marRight w:val="0"/>
                      <w:marTop w:val="0"/>
                      <w:marBottom w:val="0"/>
                      <w:divBdr>
                        <w:top w:val="dotted" w:sz="6" w:space="0" w:color="FEFEFE"/>
                        <w:left w:val="dotted" w:sz="6" w:space="11" w:color="FEFEFE"/>
                        <w:bottom w:val="dotted" w:sz="6" w:space="0" w:color="FEFEFE"/>
                        <w:right w:val="dotted" w:sz="6" w:space="0" w:color="FEFEFE"/>
                      </w:divBdr>
                    </w:div>
                    <w:div w:id="886574215">
                      <w:marLeft w:val="225"/>
                      <w:marRight w:val="0"/>
                      <w:marTop w:val="0"/>
                      <w:marBottom w:val="0"/>
                      <w:divBdr>
                        <w:top w:val="dotted" w:sz="6" w:space="0" w:color="FEFEFE"/>
                        <w:left w:val="dotted" w:sz="6" w:space="11" w:color="FEFEFE"/>
                        <w:bottom w:val="dotted" w:sz="6" w:space="0" w:color="FEFEFE"/>
                        <w:right w:val="dotted" w:sz="6" w:space="0" w:color="FEFEFE"/>
                      </w:divBdr>
                    </w:div>
                    <w:div w:id="403376300">
                      <w:marLeft w:val="225"/>
                      <w:marRight w:val="0"/>
                      <w:marTop w:val="0"/>
                      <w:marBottom w:val="0"/>
                      <w:divBdr>
                        <w:top w:val="dotted" w:sz="6" w:space="0" w:color="FEFEFE"/>
                        <w:left w:val="dotted" w:sz="6" w:space="11" w:color="FEFEFE"/>
                        <w:bottom w:val="dotted" w:sz="6" w:space="0" w:color="FEFEFE"/>
                        <w:right w:val="dotted" w:sz="6" w:space="0" w:color="FEFEFE"/>
                      </w:divBdr>
                    </w:div>
                    <w:div w:id="87827553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64967762">
                  <w:marLeft w:val="0"/>
                  <w:marRight w:val="0"/>
                  <w:marTop w:val="0"/>
                  <w:marBottom w:val="0"/>
                  <w:divBdr>
                    <w:top w:val="dotted" w:sz="6" w:space="0" w:color="FEFEFE"/>
                    <w:left w:val="dotted" w:sz="6" w:space="19" w:color="FEFEFE"/>
                    <w:bottom w:val="dotted" w:sz="6" w:space="0" w:color="FEFEFE"/>
                    <w:right w:val="dotted" w:sz="6" w:space="0" w:color="FEFEFE"/>
                  </w:divBdr>
                  <w:divsChild>
                    <w:div w:id="2033606178">
                      <w:marLeft w:val="0"/>
                      <w:marRight w:val="0"/>
                      <w:marTop w:val="0"/>
                      <w:marBottom w:val="0"/>
                      <w:divBdr>
                        <w:top w:val="dotted" w:sz="6" w:space="0" w:color="FEFEFE"/>
                        <w:left w:val="dotted" w:sz="6" w:space="0" w:color="FEFEFE"/>
                        <w:bottom w:val="dotted" w:sz="6" w:space="0" w:color="FEFEFE"/>
                        <w:right w:val="dotted" w:sz="6" w:space="0" w:color="FEFEFE"/>
                      </w:divBdr>
                    </w:div>
                    <w:div w:id="1344279193">
                      <w:marLeft w:val="0"/>
                      <w:marRight w:val="0"/>
                      <w:marTop w:val="0"/>
                      <w:marBottom w:val="0"/>
                      <w:divBdr>
                        <w:top w:val="dotted" w:sz="6" w:space="0" w:color="FEFEFE"/>
                        <w:left w:val="dotted" w:sz="6" w:space="0" w:color="FEFEFE"/>
                        <w:bottom w:val="dotted" w:sz="6" w:space="0" w:color="FEFEFE"/>
                        <w:right w:val="dotted" w:sz="6" w:space="0" w:color="FEFEFE"/>
                      </w:divBdr>
                    </w:div>
                    <w:div w:id="2038851086">
                      <w:marLeft w:val="0"/>
                      <w:marRight w:val="0"/>
                      <w:marTop w:val="0"/>
                      <w:marBottom w:val="0"/>
                      <w:divBdr>
                        <w:top w:val="dotted" w:sz="6" w:space="0" w:color="FEFEFE"/>
                        <w:left w:val="dotted" w:sz="6" w:space="0" w:color="FEFEFE"/>
                        <w:bottom w:val="dotted" w:sz="6" w:space="0" w:color="FEFEFE"/>
                        <w:right w:val="dotted" w:sz="6" w:space="0" w:color="FEFEFE"/>
                      </w:divBdr>
                    </w:div>
                    <w:div w:id="1027026373">
                      <w:marLeft w:val="0"/>
                      <w:marRight w:val="0"/>
                      <w:marTop w:val="0"/>
                      <w:marBottom w:val="0"/>
                      <w:divBdr>
                        <w:top w:val="dotted" w:sz="6" w:space="0" w:color="FEFEFE"/>
                        <w:left w:val="dotted" w:sz="6" w:space="0" w:color="FEFEFE"/>
                        <w:bottom w:val="dotted" w:sz="6" w:space="0" w:color="FEFEFE"/>
                        <w:right w:val="dotted" w:sz="6" w:space="0" w:color="FEFEFE"/>
                      </w:divBdr>
                    </w:div>
                    <w:div w:id="1653678540">
                      <w:marLeft w:val="0"/>
                      <w:marRight w:val="0"/>
                      <w:marTop w:val="0"/>
                      <w:marBottom w:val="0"/>
                      <w:divBdr>
                        <w:top w:val="dotted" w:sz="6" w:space="0" w:color="FEFEFE"/>
                        <w:left w:val="dotted" w:sz="6" w:space="0" w:color="FEFEFE"/>
                        <w:bottom w:val="dotted" w:sz="6" w:space="0" w:color="FEFEFE"/>
                        <w:right w:val="dotted" w:sz="6" w:space="0" w:color="FEFEFE"/>
                      </w:divBdr>
                    </w:div>
                    <w:div w:id="841507594">
                      <w:marLeft w:val="0"/>
                      <w:marRight w:val="0"/>
                      <w:marTop w:val="0"/>
                      <w:marBottom w:val="0"/>
                      <w:divBdr>
                        <w:top w:val="dotted" w:sz="6" w:space="0" w:color="FEFEFE"/>
                        <w:left w:val="dotted" w:sz="6" w:space="0" w:color="FEFEFE"/>
                        <w:bottom w:val="dotted" w:sz="6" w:space="0" w:color="FEFEFE"/>
                        <w:right w:val="dotted" w:sz="6" w:space="0" w:color="FEFEFE"/>
                      </w:divBdr>
                    </w:div>
                    <w:div w:id="673194004">
                      <w:marLeft w:val="0"/>
                      <w:marRight w:val="0"/>
                      <w:marTop w:val="0"/>
                      <w:marBottom w:val="0"/>
                      <w:divBdr>
                        <w:top w:val="dotted" w:sz="6" w:space="0" w:color="FEFEFE"/>
                        <w:left w:val="dotted" w:sz="6" w:space="0" w:color="FEFEFE"/>
                        <w:bottom w:val="dotted" w:sz="6" w:space="0" w:color="FEFEFE"/>
                        <w:right w:val="dotted" w:sz="6" w:space="0" w:color="FEFEFE"/>
                      </w:divBdr>
                    </w:div>
                    <w:div w:id="847795082">
                      <w:marLeft w:val="0"/>
                      <w:marRight w:val="0"/>
                      <w:marTop w:val="0"/>
                      <w:marBottom w:val="0"/>
                      <w:divBdr>
                        <w:top w:val="dotted" w:sz="6" w:space="0" w:color="FEFEFE"/>
                        <w:left w:val="dotted" w:sz="6" w:space="0" w:color="FEFEFE"/>
                        <w:bottom w:val="dotted" w:sz="6" w:space="0" w:color="FEFEFE"/>
                        <w:right w:val="dotted" w:sz="6" w:space="0" w:color="FEFEFE"/>
                      </w:divBdr>
                    </w:div>
                    <w:div w:id="52048225">
                      <w:marLeft w:val="0"/>
                      <w:marRight w:val="0"/>
                      <w:marTop w:val="0"/>
                      <w:marBottom w:val="0"/>
                      <w:divBdr>
                        <w:top w:val="dotted" w:sz="6" w:space="0" w:color="FEFEFE"/>
                        <w:left w:val="dotted" w:sz="6" w:space="0" w:color="FEFEFE"/>
                        <w:bottom w:val="dotted" w:sz="6" w:space="0" w:color="FEFEFE"/>
                        <w:right w:val="dotted" w:sz="6" w:space="0" w:color="FEFEFE"/>
                      </w:divBdr>
                    </w:div>
                    <w:div w:id="2031294132">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89819927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47384360">
          <w:marLeft w:val="72"/>
          <w:marRight w:val="72"/>
          <w:marTop w:val="72"/>
          <w:marBottom w:val="72"/>
          <w:divBdr>
            <w:top w:val="dotted" w:sz="6" w:space="0" w:color="FEFEFE"/>
            <w:left w:val="dotted" w:sz="6" w:space="0" w:color="FEFEFE"/>
            <w:bottom w:val="dotted" w:sz="6" w:space="0" w:color="FEFEFE"/>
            <w:right w:val="dotted" w:sz="6" w:space="0" w:color="FEFEFE"/>
          </w:divBdr>
          <w:divsChild>
            <w:div w:id="15472321">
              <w:marLeft w:val="0"/>
              <w:marRight w:val="0"/>
              <w:marTop w:val="0"/>
              <w:marBottom w:val="0"/>
              <w:divBdr>
                <w:top w:val="none" w:sz="0" w:space="0" w:color="auto"/>
                <w:left w:val="none" w:sz="0" w:space="0" w:color="auto"/>
                <w:bottom w:val="none" w:sz="0" w:space="0" w:color="auto"/>
                <w:right w:val="none" w:sz="0" w:space="0" w:color="auto"/>
              </w:divBdr>
            </w:div>
          </w:divsChild>
        </w:div>
        <w:div w:id="794254511">
          <w:marLeft w:val="72"/>
          <w:marRight w:val="72"/>
          <w:marTop w:val="72"/>
          <w:marBottom w:val="72"/>
          <w:divBdr>
            <w:top w:val="dotted" w:sz="6" w:space="0" w:color="FEFEFE"/>
            <w:left w:val="dotted" w:sz="6" w:space="0" w:color="FEFEFE"/>
            <w:bottom w:val="dotted" w:sz="6" w:space="0" w:color="FEFEFE"/>
            <w:right w:val="dotted" w:sz="6" w:space="0" w:color="FEFEFE"/>
          </w:divBdr>
          <w:divsChild>
            <w:div w:id="230046628">
              <w:marLeft w:val="0"/>
              <w:marRight w:val="0"/>
              <w:marTop w:val="0"/>
              <w:marBottom w:val="0"/>
              <w:divBdr>
                <w:top w:val="none" w:sz="0" w:space="0" w:color="auto"/>
                <w:left w:val="none" w:sz="0" w:space="0" w:color="auto"/>
                <w:bottom w:val="none" w:sz="0" w:space="0" w:color="auto"/>
                <w:right w:val="none" w:sz="0" w:space="0" w:color="auto"/>
              </w:divBdr>
            </w:div>
          </w:divsChild>
        </w:div>
        <w:div w:id="1705902184">
          <w:marLeft w:val="72"/>
          <w:marRight w:val="72"/>
          <w:marTop w:val="72"/>
          <w:marBottom w:val="72"/>
          <w:divBdr>
            <w:top w:val="dotted" w:sz="6" w:space="0" w:color="FEFEFE"/>
            <w:left w:val="dotted" w:sz="6" w:space="0" w:color="FEFEFE"/>
            <w:bottom w:val="dotted" w:sz="6" w:space="0" w:color="FEFEFE"/>
            <w:right w:val="dotted" w:sz="6" w:space="0" w:color="FEFEFE"/>
          </w:divBdr>
          <w:divsChild>
            <w:div w:id="1186670361">
              <w:marLeft w:val="225"/>
              <w:marRight w:val="0"/>
              <w:marTop w:val="0"/>
              <w:marBottom w:val="0"/>
              <w:divBdr>
                <w:top w:val="dotted" w:sz="6" w:space="0" w:color="FEFEFE"/>
                <w:left w:val="dotted" w:sz="6" w:space="11" w:color="FEFEFE"/>
                <w:bottom w:val="dotted" w:sz="6" w:space="0" w:color="FEFEFE"/>
                <w:right w:val="dotted" w:sz="6" w:space="0" w:color="FEFEFE"/>
              </w:divBdr>
            </w:div>
            <w:div w:id="1861779415">
              <w:marLeft w:val="225"/>
              <w:marRight w:val="0"/>
              <w:marTop w:val="0"/>
              <w:marBottom w:val="0"/>
              <w:divBdr>
                <w:top w:val="dotted" w:sz="6" w:space="0" w:color="FEFEFE"/>
                <w:left w:val="dotted" w:sz="6" w:space="11" w:color="FEFEFE"/>
                <w:bottom w:val="dotted" w:sz="6" w:space="0" w:color="FEFEFE"/>
                <w:right w:val="dotted" w:sz="6" w:space="0" w:color="FEFEFE"/>
              </w:divBdr>
            </w:div>
            <w:div w:id="2107533328">
              <w:marLeft w:val="225"/>
              <w:marRight w:val="0"/>
              <w:marTop w:val="0"/>
              <w:marBottom w:val="0"/>
              <w:divBdr>
                <w:top w:val="dotted" w:sz="6" w:space="0" w:color="FEFEFE"/>
                <w:left w:val="dotted" w:sz="6" w:space="11" w:color="FEFEFE"/>
                <w:bottom w:val="dotted" w:sz="6" w:space="0" w:color="FEFEFE"/>
                <w:right w:val="dotted" w:sz="6" w:space="0" w:color="FEFEFE"/>
              </w:divBdr>
            </w:div>
            <w:div w:id="356397618">
              <w:marLeft w:val="0"/>
              <w:marRight w:val="0"/>
              <w:marTop w:val="0"/>
              <w:marBottom w:val="0"/>
              <w:divBdr>
                <w:top w:val="dotted" w:sz="6" w:space="0" w:color="FEFEFE"/>
                <w:left w:val="dotted" w:sz="6" w:space="19" w:color="FEFEFE"/>
                <w:bottom w:val="dotted" w:sz="6" w:space="0" w:color="FEFEFE"/>
                <w:right w:val="dotted" w:sz="6" w:space="0" w:color="FEFEFE"/>
              </w:divBdr>
              <w:divsChild>
                <w:div w:id="1547372731">
                  <w:marLeft w:val="0"/>
                  <w:marRight w:val="0"/>
                  <w:marTop w:val="0"/>
                  <w:marBottom w:val="0"/>
                  <w:divBdr>
                    <w:top w:val="dotted" w:sz="6" w:space="0" w:color="FEFEFE"/>
                    <w:left w:val="dotted" w:sz="6" w:space="19" w:color="FEFEFE"/>
                    <w:bottom w:val="dotted" w:sz="6" w:space="0" w:color="FEFEFE"/>
                    <w:right w:val="dotted" w:sz="6" w:space="0" w:color="FEFEFE"/>
                  </w:divBdr>
                </w:div>
                <w:div w:id="2138990394">
                  <w:marLeft w:val="0"/>
                  <w:marRight w:val="0"/>
                  <w:marTop w:val="0"/>
                  <w:marBottom w:val="0"/>
                  <w:divBdr>
                    <w:top w:val="dotted" w:sz="6" w:space="0" w:color="FEFEFE"/>
                    <w:left w:val="dotted" w:sz="6" w:space="19" w:color="FEFEFE"/>
                    <w:bottom w:val="dotted" w:sz="6" w:space="0" w:color="FEFEFE"/>
                    <w:right w:val="dotted" w:sz="6" w:space="0" w:color="FEFEFE"/>
                  </w:divBdr>
                  <w:divsChild>
                    <w:div w:id="1801024544">
                      <w:marLeft w:val="0"/>
                      <w:marRight w:val="0"/>
                      <w:marTop w:val="0"/>
                      <w:marBottom w:val="0"/>
                      <w:divBdr>
                        <w:top w:val="dotted" w:sz="6" w:space="0" w:color="FEFEFE"/>
                        <w:left w:val="dotted" w:sz="6" w:space="19" w:color="FEFEFE"/>
                        <w:bottom w:val="dotted" w:sz="6" w:space="0" w:color="FEFEFE"/>
                        <w:right w:val="dotted" w:sz="6" w:space="0" w:color="FEFEFE"/>
                      </w:divBdr>
                    </w:div>
                    <w:div w:id="74622330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774130273">
                  <w:marLeft w:val="0"/>
                  <w:marRight w:val="0"/>
                  <w:marTop w:val="0"/>
                  <w:marBottom w:val="0"/>
                  <w:divBdr>
                    <w:top w:val="dotted" w:sz="6" w:space="0" w:color="FEFEFE"/>
                    <w:left w:val="dotted" w:sz="6" w:space="19" w:color="FEFEFE"/>
                    <w:bottom w:val="dotted" w:sz="6" w:space="0" w:color="FEFEFE"/>
                    <w:right w:val="dotted" w:sz="6" w:space="0" w:color="FEFEFE"/>
                  </w:divBdr>
                  <w:divsChild>
                    <w:div w:id="1184127803">
                      <w:marLeft w:val="0"/>
                      <w:marRight w:val="0"/>
                      <w:marTop w:val="0"/>
                      <w:marBottom w:val="0"/>
                      <w:divBdr>
                        <w:top w:val="dotted" w:sz="6" w:space="0" w:color="FEFEFE"/>
                        <w:left w:val="dotted" w:sz="6" w:space="19" w:color="FEFEFE"/>
                        <w:bottom w:val="dotted" w:sz="6" w:space="0" w:color="FEFEFE"/>
                        <w:right w:val="dotted" w:sz="6" w:space="0" w:color="FEFEFE"/>
                      </w:divBdr>
                    </w:div>
                    <w:div w:id="160774592">
                      <w:marLeft w:val="0"/>
                      <w:marRight w:val="0"/>
                      <w:marTop w:val="0"/>
                      <w:marBottom w:val="0"/>
                      <w:divBdr>
                        <w:top w:val="dotted" w:sz="6" w:space="0" w:color="FEFEFE"/>
                        <w:left w:val="dotted" w:sz="6" w:space="19" w:color="FEFEFE"/>
                        <w:bottom w:val="dotted" w:sz="6" w:space="0" w:color="FEFEFE"/>
                        <w:right w:val="dotted" w:sz="6" w:space="0" w:color="FEFEFE"/>
                      </w:divBdr>
                    </w:div>
                    <w:div w:id="445540350">
                      <w:marLeft w:val="0"/>
                      <w:marRight w:val="0"/>
                      <w:marTop w:val="0"/>
                      <w:marBottom w:val="0"/>
                      <w:divBdr>
                        <w:top w:val="dotted" w:sz="6" w:space="0" w:color="FEFEFE"/>
                        <w:left w:val="dotted" w:sz="6" w:space="19" w:color="FEFEFE"/>
                        <w:bottom w:val="dotted" w:sz="6" w:space="0" w:color="FEFEFE"/>
                        <w:right w:val="dotted" w:sz="6" w:space="0" w:color="FEFEFE"/>
                      </w:divBdr>
                    </w:div>
                    <w:div w:id="8286420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60186235">
                  <w:marLeft w:val="0"/>
                  <w:marRight w:val="0"/>
                  <w:marTop w:val="0"/>
                  <w:marBottom w:val="0"/>
                  <w:divBdr>
                    <w:top w:val="dotted" w:sz="6" w:space="0" w:color="FEFEFE"/>
                    <w:left w:val="dotted" w:sz="6" w:space="19" w:color="FEFEFE"/>
                    <w:bottom w:val="dotted" w:sz="6" w:space="0" w:color="FEFEFE"/>
                    <w:right w:val="dotted" w:sz="6" w:space="0" w:color="FEFEFE"/>
                  </w:divBdr>
                </w:div>
                <w:div w:id="1650478836">
                  <w:marLeft w:val="0"/>
                  <w:marRight w:val="0"/>
                  <w:marTop w:val="0"/>
                  <w:marBottom w:val="0"/>
                  <w:divBdr>
                    <w:top w:val="dotted" w:sz="6" w:space="0" w:color="FEFEFE"/>
                    <w:left w:val="dotted" w:sz="6" w:space="19" w:color="FEFEFE"/>
                    <w:bottom w:val="dotted" w:sz="6" w:space="0" w:color="FEFEFE"/>
                    <w:right w:val="dotted" w:sz="6" w:space="0" w:color="FEFEFE"/>
                  </w:divBdr>
                  <w:divsChild>
                    <w:div w:id="148254975">
                      <w:marLeft w:val="0"/>
                      <w:marRight w:val="0"/>
                      <w:marTop w:val="0"/>
                      <w:marBottom w:val="0"/>
                      <w:divBdr>
                        <w:top w:val="dotted" w:sz="6" w:space="0" w:color="FEFEFE"/>
                        <w:left w:val="dotted" w:sz="6" w:space="19" w:color="FEFEFE"/>
                        <w:bottom w:val="dotted" w:sz="6" w:space="0" w:color="FEFEFE"/>
                        <w:right w:val="dotted" w:sz="6" w:space="0" w:color="FEFEFE"/>
                      </w:divBdr>
                    </w:div>
                    <w:div w:id="127907095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369065060">
              <w:marLeft w:val="0"/>
              <w:marRight w:val="0"/>
              <w:marTop w:val="0"/>
              <w:marBottom w:val="0"/>
              <w:divBdr>
                <w:top w:val="dotted" w:sz="6" w:space="0" w:color="FEFEFE"/>
                <w:left w:val="dotted" w:sz="6" w:space="19" w:color="FEFEFE"/>
                <w:bottom w:val="dotted" w:sz="6" w:space="0" w:color="FEFEFE"/>
                <w:right w:val="dotted" w:sz="6" w:space="0" w:color="FEFEFE"/>
              </w:divBdr>
              <w:divsChild>
                <w:div w:id="1000085214">
                  <w:marLeft w:val="0"/>
                  <w:marRight w:val="0"/>
                  <w:marTop w:val="0"/>
                  <w:marBottom w:val="0"/>
                  <w:divBdr>
                    <w:top w:val="dotted" w:sz="6" w:space="0" w:color="FEFEFE"/>
                    <w:left w:val="dotted" w:sz="6" w:space="19" w:color="FEFEFE"/>
                    <w:bottom w:val="dotted" w:sz="6" w:space="0" w:color="FEFEFE"/>
                    <w:right w:val="dotted" w:sz="6" w:space="0" w:color="FEFEFE"/>
                  </w:divBdr>
                  <w:divsChild>
                    <w:div w:id="1236209316">
                      <w:marLeft w:val="0"/>
                      <w:marRight w:val="0"/>
                      <w:marTop w:val="0"/>
                      <w:marBottom w:val="0"/>
                      <w:divBdr>
                        <w:top w:val="dotted" w:sz="6" w:space="0" w:color="FEFEFE"/>
                        <w:left w:val="dotted" w:sz="6" w:space="0" w:color="FEFEFE"/>
                        <w:bottom w:val="dotted" w:sz="6" w:space="0" w:color="FEFEFE"/>
                        <w:right w:val="dotted" w:sz="6" w:space="0" w:color="FEFEFE"/>
                      </w:divBdr>
                    </w:div>
                    <w:div w:id="1057701171">
                      <w:marLeft w:val="0"/>
                      <w:marRight w:val="0"/>
                      <w:marTop w:val="0"/>
                      <w:marBottom w:val="0"/>
                      <w:divBdr>
                        <w:top w:val="dotted" w:sz="6" w:space="0" w:color="FEFEFE"/>
                        <w:left w:val="dotted" w:sz="6" w:space="0" w:color="FEFEFE"/>
                        <w:bottom w:val="dotted" w:sz="6" w:space="0" w:color="FEFEFE"/>
                        <w:right w:val="dotted" w:sz="6" w:space="0" w:color="FEFEFE"/>
                      </w:divBdr>
                    </w:div>
                    <w:div w:id="1934390160">
                      <w:marLeft w:val="0"/>
                      <w:marRight w:val="0"/>
                      <w:marTop w:val="0"/>
                      <w:marBottom w:val="0"/>
                      <w:divBdr>
                        <w:top w:val="dotted" w:sz="6" w:space="0" w:color="FEFEFE"/>
                        <w:left w:val="dotted" w:sz="6" w:space="0" w:color="FEFEFE"/>
                        <w:bottom w:val="dotted" w:sz="6" w:space="0" w:color="FEFEFE"/>
                        <w:right w:val="dotted" w:sz="6" w:space="0" w:color="FEFEFE"/>
                      </w:divBdr>
                    </w:div>
                    <w:div w:id="347680349">
                      <w:marLeft w:val="0"/>
                      <w:marRight w:val="0"/>
                      <w:marTop w:val="0"/>
                      <w:marBottom w:val="0"/>
                      <w:divBdr>
                        <w:top w:val="dotted" w:sz="6" w:space="0" w:color="FEFEFE"/>
                        <w:left w:val="dotted" w:sz="6" w:space="0" w:color="FEFEFE"/>
                        <w:bottom w:val="dotted" w:sz="6" w:space="0" w:color="FEFEFE"/>
                        <w:right w:val="dotted" w:sz="6" w:space="0" w:color="FEFEFE"/>
                      </w:divBdr>
                    </w:div>
                    <w:div w:id="120548724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272470706">
                  <w:marLeft w:val="0"/>
                  <w:marRight w:val="0"/>
                  <w:marTop w:val="0"/>
                  <w:marBottom w:val="0"/>
                  <w:divBdr>
                    <w:top w:val="dotted" w:sz="6" w:space="0" w:color="FEFEFE"/>
                    <w:left w:val="dotted" w:sz="6" w:space="19" w:color="FEFEFE"/>
                    <w:bottom w:val="dotted" w:sz="6" w:space="0" w:color="FEFEFE"/>
                    <w:right w:val="dotted" w:sz="6" w:space="0" w:color="FEFEFE"/>
                  </w:divBdr>
                </w:div>
                <w:div w:id="83501830">
                  <w:marLeft w:val="0"/>
                  <w:marRight w:val="0"/>
                  <w:marTop w:val="0"/>
                  <w:marBottom w:val="0"/>
                  <w:divBdr>
                    <w:top w:val="dotted" w:sz="6" w:space="0" w:color="FEFEFE"/>
                    <w:left w:val="dotted" w:sz="6" w:space="19" w:color="FEFEFE"/>
                    <w:bottom w:val="dotted" w:sz="6" w:space="0" w:color="FEFEFE"/>
                    <w:right w:val="dotted" w:sz="6" w:space="0" w:color="FEFEFE"/>
                  </w:divBdr>
                  <w:divsChild>
                    <w:div w:id="954405348">
                      <w:marLeft w:val="0"/>
                      <w:marRight w:val="0"/>
                      <w:marTop w:val="0"/>
                      <w:marBottom w:val="0"/>
                      <w:divBdr>
                        <w:top w:val="dotted" w:sz="6" w:space="0" w:color="FEFEFE"/>
                        <w:left w:val="dotted" w:sz="6" w:space="19" w:color="FEFEFE"/>
                        <w:bottom w:val="dotted" w:sz="6" w:space="0" w:color="FEFEFE"/>
                        <w:right w:val="dotted" w:sz="6" w:space="0" w:color="FEFEFE"/>
                      </w:divBdr>
                    </w:div>
                    <w:div w:id="1659260817">
                      <w:marLeft w:val="0"/>
                      <w:marRight w:val="0"/>
                      <w:marTop w:val="0"/>
                      <w:marBottom w:val="0"/>
                      <w:divBdr>
                        <w:top w:val="dotted" w:sz="6" w:space="0" w:color="FEFEFE"/>
                        <w:left w:val="dotted" w:sz="6" w:space="19" w:color="FEFEFE"/>
                        <w:bottom w:val="dotted" w:sz="6" w:space="0" w:color="FEFEFE"/>
                        <w:right w:val="dotted" w:sz="6" w:space="0" w:color="FEFEFE"/>
                      </w:divBdr>
                    </w:div>
                    <w:div w:id="28266088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48664148">
                  <w:marLeft w:val="0"/>
                  <w:marRight w:val="0"/>
                  <w:marTop w:val="0"/>
                  <w:marBottom w:val="0"/>
                  <w:divBdr>
                    <w:top w:val="dotted" w:sz="6" w:space="0" w:color="FEFEFE"/>
                    <w:left w:val="dotted" w:sz="6" w:space="19" w:color="FEFEFE"/>
                    <w:bottom w:val="dotted" w:sz="6" w:space="0" w:color="FEFEFE"/>
                    <w:right w:val="dotted" w:sz="6" w:space="0" w:color="FEFEFE"/>
                  </w:divBdr>
                </w:div>
                <w:div w:id="858742113">
                  <w:marLeft w:val="0"/>
                  <w:marRight w:val="0"/>
                  <w:marTop w:val="0"/>
                  <w:marBottom w:val="0"/>
                  <w:divBdr>
                    <w:top w:val="dotted" w:sz="6" w:space="0" w:color="FEFEFE"/>
                    <w:left w:val="dotted" w:sz="6" w:space="19" w:color="FEFEFE"/>
                    <w:bottom w:val="dotted" w:sz="6" w:space="0" w:color="FEFEFE"/>
                    <w:right w:val="dotted" w:sz="6" w:space="0" w:color="FEFEFE"/>
                  </w:divBdr>
                  <w:divsChild>
                    <w:div w:id="162087913">
                      <w:marLeft w:val="0"/>
                      <w:marRight w:val="0"/>
                      <w:marTop w:val="0"/>
                      <w:marBottom w:val="0"/>
                      <w:divBdr>
                        <w:top w:val="dotted" w:sz="6" w:space="0" w:color="FEFEFE"/>
                        <w:left w:val="dotted" w:sz="6" w:space="19" w:color="FEFEFE"/>
                        <w:bottom w:val="dotted" w:sz="6" w:space="0" w:color="FEFEFE"/>
                        <w:right w:val="dotted" w:sz="6" w:space="0" w:color="FEFEFE"/>
                      </w:divBdr>
                    </w:div>
                    <w:div w:id="1416510999">
                      <w:marLeft w:val="0"/>
                      <w:marRight w:val="0"/>
                      <w:marTop w:val="0"/>
                      <w:marBottom w:val="0"/>
                      <w:divBdr>
                        <w:top w:val="dotted" w:sz="6" w:space="0" w:color="FEFEFE"/>
                        <w:left w:val="dotted" w:sz="6" w:space="19" w:color="FEFEFE"/>
                        <w:bottom w:val="dotted" w:sz="6" w:space="0" w:color="FEFEFE"/>
                        <w:right w:val="dotted" w:sz="6" w:space="0" w:color="FEFEFE"/>
                      </w:divBdr>
                    </w:div>
                    <w:div w:id="239213321">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06659804">
                  <w:marLeft w:val="0"/>
                  <w:marRight w:val="0"/>
                  <w:marTop w:val="0"/>
                  <w:marBottom w:val="0"/>
                  <w:divBdr>
                    <w:top w:val="dotted" w:sz="6" w:space="0" w:color="FEFEFE"/>
                    <w:left w:val="dotted" w:sz="6" w:space="19" w:color="FEFEFE"/>
                    <w:bottom w:val="dotted" w:sz="6" w:space="0" w:color="FEFEFE"/>
                    <w:right w:val="dotted" w:sz="6" w:space="0" w:color="FEFEFE"/>
                  </w:divBdr>
                </w:div>
                <w:div w:id="14764894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5241203">
              <w:marLeft w:val="0"/>
              <w:marRight w:val="0"/>
              <w:marTop w:val="0"/>
              <w:marBottom w:val="0"/>
              <w:divBdr>
                <w:top w:val="dotted" w:sz="6" w:space="0" w:color="FEFEFE"/>
                <w:left w:val="dotted" w:sz="6" w:space="19" w:color="FEFEFE"/>
                <w:bottom w:val="dotted" w:sz="6" w:space="0" w:color="FEFEFE"/>
                <w:right w:val="dotted" w:sz="6" w:space="0" w:color="FEFEFE"/>
              </w:divBdr>
              <w:divsChild>
                <w:div w:id="875234121">
                  <w:marLeft w:val="0"/>
                  <w:marRight w:val="0"/>
                  <w:marTop w:val="0"/>
                  <w:marBottom w:val="0"/>
                  <w:divBdr>
                    <w:top w:val="dotted" w:sz="6" w:space="0" w:color="FEFEFE"/>
                    <w:left w:val="dotted" w:sz="6" w:space="0" w:color="FEFEFE"/>
                    <w:bottom w:val="dotted" w:sz="6" w:space="0" w:color="FEFEFE"/>
                    <w:right w:val="dotted" w:sz="6" w:space="0" w:color="FEFEFE"/>
                  </w:divBdr>
                </w:div>
                <w:div w:id="2130971415">
                  <w:marLeft w:val="0"/>
                  <w:marRight w:val="0"/>
                  <w:marTop w:val="0"/>
                  <w:marBottom w:val="0"/>
                  <w:divBdr>
                    <w:top w:val="dotted" w:sz="6" w:space="0" w:color="FEFEFE"/>
                    <w:left w:val="dotted" w:sz="6" w:space="0" w:color="FEFEFE"/>
                    <w:bottom w:val="dotted" w:sz="6" w:space="0" w:color="FEFEFE"/>
                    <w:right w:val="dotted" w:sz="6" w:space="0" w:color="FEFEFE"/>
                  </w:divBdr>
                </w:div>
                <w:div w:id="1986427308">
                  <w:marLeft w:val="0"/>
                  <w:marRight w:val="0"/>
                  <w:marTop w:val="0"/>
                  <w:marBottom w:val="0"/>
                  <w:divBdr>
                    <w:top w:val="dotted" w:sz="6" w:space="0" w:color="FEFEFE"/>
                    <w:left w:val="dotted" w:sz="6" w:space="0" w:color="FEFEFE"/>
                    <w:bottom w:val="dotted" w:sz="6" w:space="0" w:color="FEFEFE"/>
                    <w:right w:val="dotted" w:sz="6" w:space="0" w:color="FEFEFE"/>
                  </w:divBdr>
                </w:div>
                <w:div w:id="2011977815">
                  <w:marLeft w:val="0"/>
                  <w:marRight w:val="0"/>
                  <w:marTop w:val="0"/>
                  <w:marBottom w:val="0"/>
                  <w:divBdr>
                    <w:top w:val="dotted" w:sz="6" w:space="0" w:color="FEFEFE"/>
                    <w:left w:val="dotted" w:sz="6" w:space="0" w:color="FEFEFE"/>
                    <w:bottom w:val="dotted" w:sz="6" w:space="0" w:color="FEFEFE"/>
                    <w:right w:val="dotted" w:sz="6" w:space="0" w:color="FEFEFE"/>
                  </w:divBdr>
                </w:div>
                <w:div w:id="407770227">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2142770858">
              <w:marLeft w:val="225"/>
              <w:marRight w:val="0"/>
              <w:marTop w:val="0"/>
              <w:marBottom w:val="0"/>
              <w:divBdr>
                <w:top w:val="dotted" w:sz="6" w:space="0" w:color="FEFEFE"/>
                <w:left w:val="dotted" w:sz="6" w:space="11" w:color="FEFEFE"/>
                <w:bottom w:val="dotted" w:sz="6" w:space="0" w:color="FEFEFE"/>
                <w:right w:val="dotted" w:sz="6" w:space="0" w:color="FEFEFE"/>
              </w:divBdr>
              <w:divsChild>
                <w:div w:id="53740160">
                  <w:marLeft w:val="0"/>
                  <w:marRight w:val="0"/>
                  <w:marTop w:val="0"/>
                  <w:marBottom w:val="0"/>
                  <w:divBdr>
                    <w:top w:val="none" w:sz="0" w:space="0" w:color="auto"/>
                    <w:left w:val="none" w:sz="0" w:space="0" w:color="auto"/>
                    <w:bottom w:val="none" w:sz="0" w:space="0" w:color="auto"/>
                    <w:right w:val="none" w:sz="0" w:space="0" w:color="auto"/>
                  </w:divBdr>
                </w:div>
              </w:divsChild>
            </w:div>
            <w:div w:id="325286587">
              <w:marLeft w:val="225"/>
              <w:marRight w:val="0"/>
              <w:marTop w:val="0"/>
              <w:marBottom w:val="0"/>
              <w:divBdr>
                <w:top w:val="dotted" w:sz="6" w:space="0" w:color="FEFEFE"/>
                <w:left w:val="dotted" w:sz="6" w:space="11" w:color="FEFEFE"/>
                <w:bottom w:val="dotted" w:sz="6" w:space="0" w:color="FEFEFE"/>
                <w:right w:val="dotted" w:sz="6" w:space="0" w:color="FEFEFE"/>
              </w:divBdr>
            </w:div>
            <w:div w:id="386611106">
              <w:marLeft w:val="225"/>
              <w:marRight w:val="0"/>
              <w:marTop w:val="0"/>
              <w:marBottom w:val="0"/>
              <w:divBdr>
                <w:top w:val="dotted" w:sz="6" w:space="0" w:color="FEFEFE"/>
                <w:left w:val="dotted" w:sz="6" w:space="11" w:color="FEFEFE"/>
                <w:bottom w:val="dotted" w:sz="6" w:space="0" w:color="FEFEFE"/>
                <w:right w:val="dotted" w:sz="6" w:space="0" w:color="FEFEFE"/>
              </w:divBdr>
              <w:divsChild>
                <w:div w:id="9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7954">
          <w:marLeft w:val="72"/>
          <w:marRight w:val="72"/>
          <w:marTop w:val="72"/>
          <w:marBottom w:val="72"/>
          <w:divBdr>
            <w:top w:val="dotted" w:sz="6" w:space="0" w:color="FEFEFE"/>
            <w:left w:val="dotted" w:sz="6" w:space="0" w:color="FEFEFE"/>
            <w:bottom w:val="dotted" w:sz="6" w:space="0" w:color="FEFEFE"/>
            <w:right w:val="dotted" w:sz="6" w:space="0" w:color="FEFEFE"/>
          </w:divBdr>
          <w:divsChild>
            <w:div w:id="675881668">
              <w:marLeft w:val="0"/>
              <w:marRight w:val="0"/>
              <w:marTop w:val="0"/>
              <w:marBottom w:val="0"/>
              <w:divBdr>
                <w:top w:val="dotted" w:sz="6" w:space="0" w:color="FEFEFE"/>
                <w:left w:val="dotted" w:sz="6" w:space="19" w:color="FEFEFE"/>
                <w:bottom w:val="dotted" w:sz="6" w:space="0" w:color="FEFEFE"/>
                <w:right w:val="dotted" w:sz="6" w:space="0" w:color="FEFEFE"/>
              </w:divBdr>
              <w:divsChild>
                <w:div w:id="536237407">
                  <w:marLeft w:val="225"/>
                  <w:marRight w:val="0"/>
                  <w:marTop w:val="0"/>
                  <w:marBottom w:val="0"/>
                  <w:divBdr>
                    <w:top w:val="dotted" w:sz="6" w:space="0" w:color="FEFEFE"/>
                    <w:left w:val="dotted" w:sz="6" w:space="11" w:color="FEFEFE"/>
                    <w:bottom w:val="dotted" w:sz="6" w:space="0" w:color="FEFEFE"/>
                    <w:right w:val="dotted" w:sz="6" w:space="0" w:color="FEFEFE"/>
                  </w:divBdr>
                </w:div>
                <w:div w:id="1282883952">
                  <w:marLeft w:val="225"/>
                  <w:marRight w:val="0"/>
                  <w:marTop w:val="0"/>
                  <w:marBottom w:val="0"/>
                  <w:divBdr>
                    <w:top w:val="dotted" w:sz="6" w:space="0" w:color="FEFEFE"/>
                    <w:left w:val="dotted" w:sz="6" w:space="11" w:color="FEFEFE"/>
                    <w:bottom w:val="dotted" w:sz="6" w:space="0" w:color="FEFEFE"/>
                    <w:right w:val="dotted" w:sz="6" w:space="0" w:color="FEFEFE"/>
                  </w:divBdr>
                </w:div>
                <w:div w:id="1854294700">
                  <w:marLeft w:val="225"/>
                  <w:marRight w:val="0"/>
                  <w:marTop w:val="0"/>
                  <w:marBottom w:val="0"/>
                  <w:divBdr>
                    <w:top w:val="dotted" w:sz="6" w:space="0" w:color="FEFEFE"/>
                    <w:left w:val="dotted" w:sz="6" w:space="11" w:color="FEFEFE"/>
                    <w:bottom w:val="dotted" w:sz="6" w:space="0" w:color="FEFEFE"/>
                    <w:right w:val="dotted" w:sz="6" w:space="0" w:color="FEFEFE"/>
                  </w:divBdr>
                </w:div>
                <w:div w:id="1304848352">
                  <w:marLeft w:val="225"/>
                  <w:marRight w:val="0"/>
                  <w:marTop w:val="0"/>
                  <w:marBottom w:val="0"/>
                  <w:divBdr>
                    <w:top w:val="dotted" w:sz="6" w:space="0" w:color="FEFEFE"/>
                    <w:left w:val="dotted" w:sz="6" w:space="11" w:color="FEFEFE"/>
                    <w:bottom w:val="dotted" w:sz="6" w:space="0" w:color="FEFEFE"/>
                    <w:right w:val="dotted" w:sz="6" w:space="0" w:color="FEFEFE"/>
                  </w:divBdr>
                </w:div>
                <w:div w:id="704604421">
                  <w:marLeft w:val="225"/>
                  <w:marRight w:val="0"/>
                  <w:marTop w:val="0"/>
                  <w:marBottom w:val="0"/>
                  <w:divBdr>
                    <w:top w:val="dotted" w:sz="6" w:space="0" w:color="FEFEFE"/>
                    <w:left w:val="dotted" w:sz="6" w:space="11" w:color="FEFEFE"/>
                    <w:bottom w:val="dotted" w:sz="6" w:space="0" w:color="FEFEFE"/>
                    <w:right w:val="dotted" w:sz="6" w:space="0" w:color="FEFEFE"/>
                  </w:divBdr>
                </w:div>
                <w:div w:id="137190114">
                  <w:marLeft w:val="225"/>
                  <w:marRight w:val="0"/>
                  <w:marTop w:val="0"/>
                  <w:marBottom w:val="0"/>
                  <w:divBdr>
                    <w:top w:val="dotted" w:sz="6" w:space="0" w:color="FEFEFE"/>
                    <w:left w:val="dotted" w:sz="6" w:space="11" w:color="FEFEFE"/>
                    <w:bottom w:val="dotted" w:sz="6" w:space="0" w:color="FEFEFE"/>
                    <w:right w:val="dotted" w:sz="6" w:space="0" w:color="FEFEFE"/>
                  </w:divBdr>
                </w:div>
                <w:div w:id="9004115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71261483">
              <w:marLeft w:val="0"/>
              <w:marRight w:val="0"/>
              <w:marTop w:val="0"/>
              <w:marBottom w:val="0"/>
              <w:divBdr>
                <w:top w:val="dotted" w:sz="6" w:space="0" w:color="FEFEFE"/>
                <w:left w:val="dotted" w:sz="6" w:space="19" w:color="FEFEFE"/>
                <w:bottom w:val="dotted" w:sz="6" w:space="0" w:color="FEFEFE"/>
                <w:right w:val="dotted" w:sz="6" w:space="0" w:color="FEFEFE"/>
              </w:divBdr>
            </w:div>
            <w:div w:id="1753425835">
              <w:marLeft w:val="0"/>
              <w:marRight w:val="0"/>
              <w:marTop w:val="0"/>
              <w:marBottom w:val="0"/>
              <w:divBdr>
                <w:top w:val="dotted" w:sz="6" w:space="0" w:color="FEFEFE"/>
                <w:left w:val="dotted" w:sz="6" w:space="19" w:color="FEFEFE"/>
                <w:bottom w:val="dotted" w:sz="6" w:space="0" w:color="FEFEFE"/>
                <w:right w:val="dotted" w:sz="6" w:space="0" w:color="FEFEFE"/>
              </w:divBdr>
            </w:div>
            <w:div w:id="1752966039">
              <w:marLeft w:val="0"/>
              <w:marRight w:val="0"/>
              <w:marTop w:val="0"/>
              <w:marBottom w:val="0"/>
              <w:divBdr>
                <w:top w:val="dotted" w:sz="6" w:space="0" w:color="FEFEFE"/>
                <w:left w:val="dotted" w:sz="6" w:space="19" w:color="FEFEFE"/>
                <w:bottom w:val="dotted" w:sz="6" w:space="0" w:color="FEFEFE"/>
                <w:right w:val="dotted" w:sz="6" w:space="0" w:color="FEFEFE"/>
              </w:divBdr>
            </w:div>
            <w:div w:id="1681200812">
              <w:marLeft w:val="0"/>
              <w:marRight w:val="0"/>
              <w:marTop w:val="0"/>
              <w:marBottom w:val="0"/>
              <w:divBdr>
                <w:top w:val="dotted" w:sz="6" w:space="0" w:color="FEFEFE"/>
                <w:left w:val="dotted" w:sz="6" w:space="19" w:color="FEFEFE"/>
                <w:bottom w:val="dotted" w:sz="6" w:space="0" w:color="FEFEFE"/>
                <w:right w:val="dotted" w:sz="6" w:space="0" w:color="FEFEFE"/>
              </w:divBdr>
            </w:div>
            <w:div w:id="1337149762">
              <w:marLeft w:val="0"/>
              <w:marRight w:val="0"/>
              <w:marTop w:val="0"/>
              <w:marBottom w:val="0"/>
              <w:divBdr>
                <w:top w:val="dotted" w:sz="6" w:space="0" w:color="FEFEFE"/>
                <w:left w:val="dotted" w:sz="6" w:space="19" w:color="FEFEFE"/>
                <w:bottom w:val="dotted" w:sz="6" w:space="0" w:color="FEFEFE"/>
                <w:right w:val="dotted" w:sz="6" w:space="0" w:color="FEFEFE"/>
              </w:divBdr>
            </w:div>
            <w:div w:id="222104279">
              <w:marLeft w:val="0"/>
              <w:marRight w:val="0"/>
              <w:marTop w:val="0"/>
              <w:marBottom w:val="0"/>
              <w:divBdr>
                <w:top w:val="dotted" w:sz="6" w:space="0" w:color="FEFEFE"/>
                <w:left w:val="dotted" w:sz="6" w:space="19" w:color="FEFEFE"/>
                <w:bottom w:val="dotted" w:sz="6" w:space="0" w:color="FEFEFE"/>
                <w:right w:val="dotted" w:sz="6" w:space="0" w:color="FEFEFE"/>
              </w:divBdr>
            </w:div>
            <w:div w:id="1886866800">
              <w:marLeft w:val="0"/>
              <w:marRight w:val="0"/>
              <w:marTop w:val="0"/>
              <w:marBottom w:val="0"/>
              <w:divBdr>
                <w:top w:val="dotted" w:sz="6" w:space="0" w:color="FEFEFE"/>
                <w:left w:val="dotted" w:sz="6" w:space="19" w:color="FEFEFE"/>
                <w:bottom w:val="dotted" w:sz="6" w:space="0" w:color="FEFEFE"/>
                <w:right w:val="dotted" w:sz="6" w:space="0" w:color="FEFEFE"/>
              </w:divBdr>
            </w:div>
            <w:div w:id="1717774134">
              <w:marLeft w:val="0"/>
              <w:marRight w:val="0"/>
              <w:marTop w:val="0"/>
              <w:marBottom w:val="0"/>
              <w:divBdr>
                <w:top w:val="dotted" w:sz="6" w:space="0" w:color="FEFEFE"/>
                <w:left w:val="dotted" w:sz="6" w:space="19" w:color="FEFEFE"/>
                <w:bottom w:val="dotted" w:sz="6" w:space="0" w:color="FEFEFE"/>
                <w:right w:val="dotted" w:sz="6" w:space="0" w:color="FEFEFE"/>
              </w:divBdr>
            </w:div>
            <w:div w:id="1633245140">
              <w:marLeft w:val="0"/>
              <w:marRight w:val="0"/>
              <w:marTop w:val="0"/>
              <w:marBottom w:val="0"/>
              <w:divBdr>
                <w:top w:val="dotted" w:sz="6" w:space="0" w:color="FEFEFE"/>
                <w:left w:val="dotted" w:sz="6" w:space="19" w:color="FEFEFE"/>
                <w:bottom w:val="dotted" w:sz="6" w:space="0" w:color="FEFEFE"/>
                <w:right w:val="dotted" w:sz="6" w:space="0" w:color="FEFEFE"/>
              </w:divBdr>
            </w:div>
            <w:div w:id="2135828332">
              <w:marLeft w:val="0"/>
              <w:marRight w:val="0"/>
              <w:marTop w:val="0"/>
              <w:marBottom w:val="0"/>
              <w:divBdr>
                <w:top w:val="dotted" w:sz="6" w:space="0" w:color="FEFEFE"/>
                <w:left w:val="dotted" w:sz="6" w:space="19" w:color="FEFEFE"/>
                <w:bottom w:val="dotted" w:sz="6" w:space="0" w:color="FEFEFE"/>
                <w:right w:val="dotted" w:sz="6" w:space="0" w:color="FEFEFE"/>
              </w:divBdr>
            </w:div>
            <w:div w:id="1544171908">
              <w:marLeft w:val="0"/>
              <w:marRight w:val="0"/>
              <w:marTop w:val="0"/>
              <w:marBottom w:val="0"/>
              <w:divBdr>
                <w:top w:val="dotted" w:sz="6" w:space="0" w:color="FEFEFE"/>
                <w:left w:val="dotted" w:sz="6" w:space="19" w:color="FEFEFE"/>
                <w:bottom w:val="dotted" w:sz="6" w:space="0" w:color="FEFEFE"/>
                <w:right w:val="dotted" w:sz="6" w:space="0" w:color="FEFEFE"/>
              </w:divBdr>
            </w:div>
            <w:div w:id="994258678">
              <w:marLeft w:val="0"/>
              <w:marRight w:val="0"/>
              <w:marTop w:val="0"/>
              <w:marBottom w:val="0"/>
              <w:divBdr>
                <w:top w:val="dotted" w:sz="6" w:space="0" w:color="FEFEFE"/>
                <w:left w:val="dotted" w:sz="6" w:space="19" w:color="FEFEFE"/>
                <w:bottom w:val="dotted" w:sz="6" w:space="0" w:color="FEFEFE"/>
                <w:right w:val="dotted" w:sz="6" w:space="0" w:color="FEFEFE"/>
              </w:divBdr>
            </w:div>
            <w:div w:id="100331419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urolegis/ro/index/act/51657" TargetMode="External"/><Relationship Id="rId13" Type="http://schemas.openxmlformats.org/officeDocument/2006/relationships/hyperlink" Target="/eurolegis/ro/index/act/34358" TargetMode="External"/><Relationship Id="rId3" Type="http://schemas.openxmlformats.org/officeDocument/2006/relationships/webSettings" Target="webSettings.xml"/><Relationship Id="rId7" Type="http://schemas.openxmlformats.org/officeDocument/2006/relationships/image" Target="https://www.ilegis.ro/ImaginiDinActe/181123/xA3463.jpg.pagespeed.ic.kEGsdpWZjz.webp" TargetMode="External"/><Relationship Id="rId12" Type="http://schemas.openxmlformats.org/officeDocument/2006/relationships/hyperlink" Target="/eurolegis/ro/index/act/449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www.ilegis.ro/ImaginiDinActe/181123/xA3462.jpg.pagespeed.ic.axbkeWzkhD.webp" TargetMode="External"/><Relationship Id="rId11" Type="http://schemas.openxmlformats.org/officeDocument/2006/relationships/hyperlink" Target="/eurolegis/ro/index/act/53077" TargetMode="External"/><Relationship Id="rId5" Type="http://schemas.openxmlformats.org/officeDocument/2006/relationships/image" Target="https://www.ilegis.ro/ImaginiDinActe/181123/xA3461.jpg.pagespeed.ic.zL5-raQ00V.webp" TargetMode="External"/><Relationship Id="rId15" Type="http://schemas.openxmlformats.org/officeDocument/2006/relationships/fontTable" Target="fontTable.xml"/><Relationship Id="rId10" Type="http://schemas.openxmlformats.org/officeDocument/2006/relationships/hyperlink" Target="/eurolegis/ro/index/act/51585" TargetMode="External"/><Relationship Id="rId4" Type="http://schemas.openxmlformats.org/officeDocument/2006/relationships/image" Target="https://www.ilegis.ro/ImaginiDinActe/181123/xA3459.jpg.pagespeed.ic.9CoIfokrdP.webp" TargetMode="External"/><Relationship Id="rId9" Type="http://schemas.openxmlformats.org/officeDocument/2006/relationships/hyperlink" Target="/eurolegis/ro/index/act/47629" TargetMode="External"/><Relationship Id="rId14" Type="http://schemas.openxmlformats.org/officeDocument/2006/relationships/hyperlink" Target="/eurolegis/ro/index/act/2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33391</Words>
  <Characters>190332</Characters>
  <Application>Microsoft Office Word</Application>
  <DocSecurity>0</DocSecurity>
  <Lines>1586</Lines>
  <Paragraphs>446</Paragraphs>
  <ScaleCrop>false</ScaleCrop>
  <Company/>
  <LinksUpToDate>false</LinksUpToDate>
  <CharactersWithSpaces>223277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2020-01-08T13:13:00Z</dcterms:created>
  <dcterms:modified xsi:type="dcterms:W3CDTF">2020-01-08T14:21:00Z</dcterms:modified>
</cp:coreProperties>
</file>